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7CEAAFBD" w14:textId="7DE0C530" w:rsidR="00D6692B" w:rsidRPr="00BC16FE" w:rsidRDefault="00F76EF7" w:rsidP="00200AB5">
      <w:pPr>
        <w:spacing w:line="240" w:lineRule="auto"/>
        <w:jc w:val="center"/>
        <w:rPr>
          <w:rFonts w:asciiTheme="majorHAnsi" w:hAnsiTheme="majorHAnsi"/>
          <w:b/>
          <w:bCs/>
          <w:sz w:val="56"/>
          <w:szCs w:val="56"/>
        </w:rPr>
      </w:pPr>
      <w:r w:rsidRPr="00BC16FE">
        <w:rPr>
          <w:rFonts w:asciiTheme="majorHAnsi" w:eastAsiaTheme="majorEastAsia" w:hAnsiTheme="majorHAnsi" w:cstheme="majorBidi"/>
          <w:b/>
          <w:bCs/>
          <w:color w:val="0E2841" w:themeColor="text2"/>
          <w:spacing w:val="-10"/>
          <w:kern w:val="28"/>
          <w:sz w:val="56"/>
          <w:szCs w:val="56"/>
          <w:lang w:val="en-US"/>
        </w:rPr>
        <w:t>Child Abuse Policy</w:t>
      </w: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704A20C2" w14:textId="77777777" w:rsidR="00D15F13" w:rsidRDefault="00D15F13" w:rsidP="0034715E">
      <w:pPr>
        <w:widowControl w:val="0"/>
        <w:tabs>
          <w:tab w:val="left" w:pos="1512"/>
        </w:tabs>
        <w:autoSpaceDE w:val="0"/>
        <w:autoSpaceDN w:val="0"/>
        <w:spacing w:before="126" w:after="0" w:line="283" w:lineRule="auto"/>
        <w:ind w:right="583"/>
        <w:jc w:val="both"/>
        <w:rPr>
          <w:b/>
          <w:bCs/>
          <w:sz w:val="22"/>
          <w:szCs w:val="22"/>
          <w:u w:val="single"/>
        </w:rPr>
      </w:pPr>
    </w:p>
    <w:p w14:paraId="3111D1BF" w14:textId="77777777" w:rsidR="00F76EF7" w:rsidRDefault="00F76EF7" w:rsidP="0034715E">
      <w:pPr>
        <w:widowControl w:val="0"/>
        <w:tabs>
          <w:tab w:val="left" w:pos="1512"/>
        </w:tabs>
        <w:autoSpaceDE w:val="0"/>
        <w:autoSpaceDN w:val="0"/>
        <w:spacing w:before="126" w:after="0" w:line="283" w:lineRule="auto"/>
        <w:ind w:right="583"/>
        <w:jc w:val="both"/>
        <w:rPr>
          <w:b/>
          <w:bCs/>
          <w:sz w:val="22"/>
          <w:szCs w:val="22"/>
          <w:u w:val="single"/>
        </w:rPr>
      </w:pPr>
    </w:p>
    <w:p w14:paraId="3AA95BCF" w14:textId="77777777" w:rsidR="00F76EF7" w:rsidRDefault="00F76EF7" w:rsidP="0034715E">
      <w:pPr>
        <w:widowControl w:val="0"/>
        <w:tabs>
          <w:tab w:val="left" w:pos="1512"/>
        </w:tabs>
        <w:autoSpaceDE w:val="0"/>
        <w:autoSpaceDN w:val="0"/>
        <w:spacing w:before="126" w:after="0" w:line="283" w:lineRule="auto"/>
        <w:ind w:right="583"/>
        <w:jc w:val="both"/>
        <w:rPr>
          <w:b/>
          <w:bCs/>
          <w:sz w:val="22"/>
          <w:szCs w:val="22"/>
          <w:u w:val="single"/>
        </w:rPr>
      </w:pPr>
    </w:p>
    <w:p w14:paraId="77DE3735" w14:textId="77777777" w:rsidR="00F76EF7" w:rsidRDefault="00F76EF7" w:rsidP="0034715E">
      <w:pPr>
        <w:widowControl w:val="0"/>
        <w:tabs>
          <w:tab w:val="left" w:pos="1512"/>
        </w:tabs>
        <w:autoSpaceDE w:val="0"/>
        <w:autoSpaceDN w:val="0"/>
        <w:spacing w:before="126" w:after="0" w:line="283" w:lineRule="auto"/>
        <w:ind w:right="583"/>
        <w:jc w:val="both"/>
        <w:rPr>
          <w:b/>
          <w:bCs/>
          <w:sz w:val="22"/>
          <w:szCs w:val="22"/>
          <w:u w:val="single"/>
        </w:rPr>
      </w:pPr>
    </w:p>
    <w:p w14:paraId="43BC2901" w14:textId="77777777" w:rsidR="00F76EF7" w:rsidRDefault="00F76EF7" w:rsidP="0034715E">
      <w:pPr>
        <w:widowControl w:val="0"/>
        <w:tabs>
          <w:tab w:val="left" w:pos="1512"/>
        </w:tabs>
        <w:autoSpaceDE w:val="0"/>
        <w:autoSpaceDN w:val="0"/>
        <w:spacing w:before="126" w:after="0" w:line="283" w:lineRule="auto"/>
        <w:ind w:right="583"/>
        <w:jc w:val="both"/>
        <w:rPr>
          <w:b/>
          <w:bCs/>
          <w:sz w:val="22"/>
          <w:szCs w:val="22"/>
          <w:u w:val="single"/>
        </w:rPr>
      </w:pPr>
    </w:p>
    <w:p w14:paraId="555CE6CF" w14:textId="77777777" w:rsidR="00200AB5" w:rsidRDefault="00200AB5" w:rsidP="0034715E">
      <w:pPr>
        <w:widowControl w:val="0"/>
        <w:tabs>
          <w:tab w:val="left" w:pos="1512"/>
        </w:tabs>
        <w:autoSpaceDE w:val="0"/>
        <w:autoSpaceDN w:val="0"/>
        <w:spacing w:before="126" w:after="0" w:line="283" w:lineRule="auto"/>
        <w:ind w:right="583"/>
        <w:jc w:val="both"/>
        <w:rPr>
          <w:b/>
          <w:bCs/>
          <w:sz w:val="22"/>
          <w:szCs w:val="22"/>
          <w:u w:val="single"/>
        </w:rPr>
      </w:pPr>
    </w:p>
    <w:p w14:paraId="0AA7941D" w14:textId="77777777" w:rsidR="00BC16FE" w:rsidRDefault="00BC16FE" w:rsidP="0034715E">
      <w:pPr>
        <w:widowControl w:val="0"/>
        <w:tabs>
          <w:tab w:val="left" w:pos="1512"/>
        </w:tabs>
        <w:autoSpaceDE w:val="0"/>
        <w:autoSpaceDN w:val="0"/>
        <w:spacing w:before="126" w:after="0" w:line="283" w:lineRule="auto"/>
        <w:ind w:right="583"/>
        <w:jc w:val="both"/>
        <w:rPr>
          <w:b/>
          <w:bCs/>
          <w:sz w:val="22"/>
          <w:szCs w:val="22"/>
          <w:u w:val="single"/>
        </w:rPr>
      </w:pPr>
    </w:p>
    <w:p w14:paraId="0412E9E2" w14:textId="77777777" w:rsidR="00394E0B" w:rsidRDefault="00394E0B" w:rsidP="0034715E">
      <w:pPr>
        <w:widowControl w:val="0"/>
        <w:tabs>
          <w:tab w:val="left" w:pos="1512"/>
        </w:tabs>
        <w:autoSpaceDE w:val="0"/>
        <w:autoSpaceDN w:val="0"/>
        <w:spacing w:before="126" w:after="0" w:line="283" w:lineRule="auto"/>
        <w:ind w:right="583"/>
        <w:jc w:val="both"/>
        <w:rPr>
          <w:sz w:val="22"/>
          <w:szCs w:val="22"/>
        </w:rPr>
      </w:pPr>
    </w:p>
    <w:p w14:paraId="32CD41DF"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lastRenderedPageBreak/>
        <w:t>1. Aim</w:t>
      </w:r>
    </w:p>
    <w:p w14:paraId="0764CEF9" w14:textId="77777777" w:rsidR="00BC16FE" w:rsidRDefault="00BC16FE" w:rsidP="00BC16FE">
      <w:pPr>
        <w:widowControl w:val="0"/>
        <w:tabs>
          <w:tab w:val="left" w:pos="1512"/>
        </w:tabs>
        <w:autoSpaceDE w:val="0"/>
        <w:autoSpaceDN w:val="0"/>
        <w:spacing w:before="126" w:after="0" w:line="283" w:lineRule="auto"/>
        <w:ind w:right="583"/>
        <w:jc w:val="both"/>
      </w:pPr>
      <w:r w:rsidRPr="00BC16FE">
        <w:t xml:space="preserve">Walk in the Park Nursery is committed to safeguarding and promoting the welfare of all children in its care. In line with the </w:t>
      </w:r>
      <w:r w:rsidRPr="00BC16FE">
        <w:rPr>
          <w:b/>
          <w:bCs/>
        </w:rPr>
        <w:t>Early Years Foundation Stage (EYFS) statutory framework</w:t>
      </w:r>
      <w:r w:rsidRPr="00BC16FE">
        <w:t xml:space="preserve">, this policy outlines the nursery’s approach to identifying, preventing, and responding to signs of child abuse. The nursery ensures all concerns are logged using CPOMs and reported to the </w:t>
      </w:r>
      <w:r w:rsidRPr="00BC16FE">
        <w:rPr>
          <w:b/>
          <w:bCs/>
        </w:rPr>
        <w:t>Local Authority Designated Officer (LADO)</w:t>
      </w:r>
      <w:r w:rsidRPr="00BC16FE">
        <w:t xml:space="preserve"> where necessary, in accordance with </w:t>
      </w:r>
      <w:r w:rsidRPr="00BC16FE">
        <w:rPr>
          <w:b/>
          <w:bCs/>
        </w:rPr>
        <w:t>UK legislation</w:t>
      </w:r>
      <w:r w:rsidRPr="00BC16FE">
        <w:t xml:space="preserve"> and the procedures set out by the </w:t>
      </w:r>
      <w:r w:rsidRPr="00BC16FE">
        <w:rPr>
          <w:b/>
          <w:bCs/>
        </w:rPr>
        <w:t>Derby and Derbyshire Safeguarding Children Partnership (DDSCP)</w:t>
      </w:r>
      <w:r w:rsidRPr="00BC16FE">
        <w:t>.</w:t>
      </w:r>
    </w:p>
    <w:p w14:paraId="23296AA7" w14:textId="77777777" w:rsidR="00BC16FE" w:rsidRPr="00BC16FE" w:rsidRDefault="00BC16FE" w:rsidP="00BC16FE">
      <w:pPr>
        <w:pStyle w:val="NoSpacing"/>
      </w:pPr>
    </w:p>
    <w:p w14:paraId="4164DA75"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2. Scope</w:t>
      </w:r>
    </w:p>
    <w:p w14:paraId="551D9697" w14:textId="77777777" w:rsidR="00BC16FE" w:rsidRDefault="00BC16FE" w:rsidP="00BC16FE">
      <w:pPr>
        <w:widowControl w:val="0"/>
        <w:tabs>
          <w:tab w:val="left" w:pos="1512"/>
        </w:tabs>
        <w:autoSpaceDE w:val="0"/>
        <w:autoSpaceDN w:val="0"/>
        <w:spacing w:before="126" w:after="0" w:line="283" w:lineRule="auto"/>
        <w:ind w:right="583"/>
        <w:jc w:val="both"/>
      </w:pPr>
      <w:r w:rsidRPr="00BC16FE">
        <w:t>This policy applies to all staff, volunteers, contractors, and visitors at Walk in the Park Nursery. It outlines their responsibilities in ensuring that children are protected from harm, abuse, and neglect, and that safeguarding is embedded in all aspects of nursery life.</w:t>
      </w:r>
    </w:p>
    <w:p w14:paraId="50E8ACDC" w14:textId="77777777" w:rsidR="00BC16FE" w:rsidRPr="00BC16FE" w:rsidRDefault="00BC16FE" w:rsidP="00BC16FE">
      <w:pPr>
        <w:pStyle w:val="NoSpacing"/>
      </w:pPr>
    </w:p>
    <w:p w14:paraId="6B2701C2"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3. Definitions of Child Abuse</w:t>
      </w:r>
    </w:p>
    <w:p w14:paraId="527B66B0" w14:textId="77777777" w:rsidR="00BC16FE" w:rsidRPr="00BC16FE" w:rsidRDefault="00BC16FE" w:rsidP="00BC16FE">
      <w:pPr>
        <w:widowControl w:val="0"/>
        <w:tabs>
          <w:tab w:val="left" w:pos="1512"/>
        </w:tabs>
        <w:autoSpaceDE w:val="0"/>
        <w:autoSpaceDN w:val="0"/>
        <w:spacing w:before="126" w:after="0" w:line="283" w:lineRule="auto"/>
        <w:ind w:right="583"/>
        <w:jc w:val="both"/>
      </w:pPr>
      <w:r w:rsidRPr="00BC16FE">
        <w:t>Child abuse can take several forms, including but not limited to:</w:t>
      </w:r>
    </w:p>
    <w:p w14:paraId="631F477A" w14:textId="77777777" w:rsidR="00BC16FE" w:rsidRPr="00BC16FE" w:rsidRDefault="00BC16FE" w:rsidP="00BC16FE">
      <w:pPr>
        <w:widowControl w:val="0"/>
        <w:numPr>
          <w:ilvl w:val="0"/>
          <w:numId w:val="33"/>
        </w:numPr>
        <w:tabs>
          <w:tab w:val="left" w:pos="1512"/>
        </w:tabs>
        <w:autoSpaceDE w:val="0"/>
        <w:autoSpaceDN w:val="0"/>
        <w:spacing w:before="126" w:after="0" w:line="283" w:lineRule="auto"/>
        <w:ind w:right="583"/>
        <w:jc w:val="both"/>
      </w:pPr>
      <w:r w:rsidRPr="00BC16FE">
        <w:rPr>
          <w:b/>
          <w:bCs/>
        </w:rPr>
        <w:t>Physical Abuse</w:t>
      </w:r>
      <w:r w:rsidRPr="00BC16FE">
        <w:t>: Inflicting physical harm or injury on a child.</w:t>
      </w:r>
    </w:p>
    <w:p w14:paraId="4205EF7B" w14:textId="77777777" w:rsidR="00BC16FE" w:rsidRPr="00BC16FE" w:rsidRDefault="00BC16FE" w:rsidP="00BC16FE">
      <w:pPr>
        <w:widowControl w:val="0"/>
        <w:numPr>
          <w:ilvl w:val="0"/>
          <w:numId w:val="33"/>
        </w:numPr>
        <w:tabs>
          <w:tab w:val="left" w:pos="1512"/>
        </w:tabs>
        <w:autoSpaceDE w:val="0"/>
        <w:autoSpaceDN w:val="0"/>
        <w:spacing w:before="126" w:after="0" w:line="283" w:lineRule="auto"/>
        <w:ind w:right="583"/>
        <w:jc w:val="both"/>
      </w:pPr>
      <w:r w:rsidRPr="00BC16FE">
        <w:rPr>
          <w:b/>
          <w:bCs/>
        </w:rPr>
        <w:t>Emotional Abuse</w:t>
      </w:r>
      <w:r w:rsidRPr="00BC16FE">
        <w:t>: Causing severe and persistent adverse effects on a child’s emotional development.</w:t>
      </w:r>
    </w:p>
    <w:p w14:paraId="78C12B8E" w14:textId="77777777" w:rsidR="00BC16FE" w:rsidRPr="00BC16FE" w:rsidRDefault="00BC16FE" w:rsidP="00BC16FE">
      <w:pPr>
        <w:widowControl w:val="0"/>
        <w:numPr>
          <w:ilvl w:val="0"/>
          <w:numId w:val="33"/>
        </w:numPr>
        <w:tabs>
          <w:tab w:val="left" w:pos="1512"/>
        </w:tabs>
        <w:autoSpaceDE w:val="0"/>
        <w:autoSpaceDN w:val="0"/>
        <w:spacing w:before="126" w:after="0" w:line="283" w:lineRule="auto"/>
        <w:ind w:right="583"/>
        <w:jc w:val="both"/>
      </w:pPr>
      <w:r w:rsidRPr="00BC16FE">
        <w:rPr>
          <w:b/>
          <w:bCs/>
        </w:rPr>
        <w:t>Sexual Abuse</w:t>
      </w:r>
      <w:r w:rsidRPr="00BC16FE">
        <w:t>: Involving a child in sexual activities, including exposure to inappropriate sexual content.</w:t>
      </w:r>
    </w:p>
    <w:p w14:paraId="25B0D9AD" w14:textId="77777777" w:rsidR="00BC16FE" w:rsidRDefault="00BC16FE" w:rsidP="00BC16FE">
      <w:pPr>
        <w:widowControl w:val="0"/>
        <w:numPr>
          <w:ilvl w:val="0"/>
          <w:numId w:val="33"/>
        </w:numPr>
        <w:tabs>
          <w:tab w:val="left" w:pos="1512"/>
        </w:tabs>
        <w:autoSpaceDE w:val="0"/>
        <w:autoSpaceDN w:val="0"/>
        <w:spacing w:before="126" w:after="0" w:line="283" w:lineRule="auto"/>
        <w:ind w:right="583"/>
        <w:jc w:val="both"/>
      </w:pPr>
      <w:r w:rsidRPr="00BC16FE">
        <w:rPr>
          <w:b/>
          <w:bCs/>
        </w:rPr>
        <w:t>Neglect</w:t>
      </w:r>
      <w:r w:rsidRPr="00BC16FE">
        <w:t>: Persistent failure to meet a child’s basic physical and/or emotional needs.</w:t>
      </w:r>
    </w:p>
    <w:p w14:paraId="3BCD6212" w14:textId="77777777" w:rsidR="00BC16FE" w:rsidRPr="00BC16FE" w:rsidRDefault="00BC16FE" w:rsidP="00BC16FE">
      <w:pPr>
        <w:pStyle w:val="NoSpacing"/>
      </w:pPr>
    </w:p>
    <w:p w14:paraId="0C9B9BB1"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4. Signs of Abuse</w:t>
      </w:r>
    </w:p>
    <w:p w14:paraId="48B0809C" w14:textId="77777777" w:rsidR="00BC16FE" w:rsidRPr="00BC16FE" w:rsidRDefault="00BC16FE" w:rsidP="00BC16FE">
      <w:pPr>
        <w:widowControl w:val="0"/>
        <w:tabs>
          <w:tab w:val="left" w:pos="1512"/>
        </w:tabs>
        <w:autoSpaceDE w:val="0"/>
        <w:autoSpaceDN w:val="0"/>
        <w:spacing w:before="126" w:after="0" w:line="283" w:lineRule="auto"/>
        <w:ind w:right="583"/>
        <w:jc w:val="both"/>
      </w:pPr>
      <w:r w:rsidRPr="00BC16FE">
        <w:t>All staff are trained to recognise the potential indicators of abuse, which may include:</w:t>
      </w:r>
    </w:p>
    <w:p w14:paraId="3642BA10" w14:textId="77777777" w:rsidR="00BC16FE" w:rsidRPr="00BC16FE" w:rsidRDefault="00BC16FE" w:rsidP="00BC16FE">
      <w:pPr>
        <w:widowControl w:val="0"/>
        <w:numPr>
          <w:ilvl w:val="0"/>
          <w:numId w:val="34"/>
        </w:numPr>
        <w:tabs>
          <w:tab w:val="left" w:pos="1512"/>
        </w:tabs>
        <w:autoSpaceDE w:val="0"/>
        <w:autoSpaceDN w:val="0"/>
        <w:spacing w:before="126" w:after="0" w:line="283" w:lineRule="auto"/>
        <w:ind w:right="583"/>
        <w:jc w:val="both"/>
      </w:pPr>
      <w:r w:rsidRPr="00BC16FE">
        <w:t>Unexplained injuries, bruises, or marks.</w:t>
      </w:r>
    </w:p>
    <w:p w14:paraId="38E8C60A" w14:textId="77777777" w:rsidR="00BC16FE" w:rsidRPr="00BC16FE" w:rsidRDefault="00BC16FE" w:rsidP="00BC16FE">
      <w:pPr>
        <w:widowControl w:val="0"/>
        <w:numPr>
          <w:ilvl w:val="0"/>
          <w:numId w:val="34"/>
        </w:numPr>
        <w:tabs>
          <w:tab w:val="left" w:pos="1512"/>
        </w:tabs>
        <w:autoSpaceDE w:val="0"/>
        <w:autoSpaceDN w:val="0"/>
        <w:spacing w:before="126" w:after="0" w:line="283" w:lineRule="auto"/>
        <w:ind w:right="583"/>
        <w:jc w:val="both"/>
      </w:pPr>
      <w:r w:rsidRPr="00BC16FE">
        <w:t>Sudden or unusual changes in behaviour, such as withdrawal or aggression.</w:t>
      </w:r>
    </w:p>
    <w:p w14:paraId="55023962" w14:textId="77777777" w:rsidR="00BC16FE" w:rsidRPr="00BC16FE" w:rsidRDefault="00BC16FE" w:rsidP="00BC16FE">
      <w:pPr>
        <w:widowControl w:val="0"/>
        <w:numPr>
          <w:ilvl w:val="0"/>
          <w:numId w:val="34"/>
        </w:numPr>
        <w:tabs>
          <w:tab w:val="left" w:pos="1512"/>
        </w:tabs>
        <w:autoSpaceDE w:val="0"/>
        <w:autoSpaceDN w:val="0"/>
        <w:spacing w:before="126" w:after="0" w:line="283" w:lineRule="auto"/>
        <w:ind w:right="583"/>
        <w:jc w:val="both"/>
      </w:pPr>
      <w:r w:rsidRPr="00BC16FE">
        <w:t>Poor hygiene, malnutrition, or inappropriate clothing for the weather.</w:t>
      </w:r>
    </w:p>
    <w:p w14:paraId="516056F1" w14:textId="77777777" w:rsidR="00BC16FE" w:rsidRPr="00BC16FE" w:rsidRDefault="00BC16FE" w:rsidP="00BC16FE">
      <w:pPr>
        <w:widowControl w:val="0"/>
        <w:numPr>
          <w:ilvl w:val="0"/>
          <w:numId w:val="34"/>
        </w:numPr>
        <w:tabs>
          <w:tab w:val="left" w:pos="1512"/>
        </w:tabs>
        <w:autoSpaceDE w:val="0"/>
        <w:autoSpaceDN w:val="0"/>
        <w:spacing w:before="126" w:after="0" w:line="283" w:lineRule="auto"/>
        <w:ind w:right="583"/>
        <w:jc w:val="both"/>
      </w:pPr>
      <w:r w:rsidRPr="00BC16FE">
        <w:t>Apparent fear of certain individuals or settings.</w:t>
      </w:r>
    </w:p>
    <w:p w14:paraId="77F43C6E" w14:textId="77777777" w:rsidR="00BC16FE" w:rsidRPr="00BC16FE" w:rsidRDefault="00BC16FE" w:rsidP="00BC16FE">
      <w:pPr>
        <w:widowControl w:val="0"/>
        <w:numPr>
          <w:ilvl w:val="0"/>
          <w:numId w:val="34"/>
        </w:numPr>
        <w:tabs>
          <w:tab w:val="left" w:pos="1512"/>
        </w:tabs>
        <w:autoSpaceDE w:val="0"/>
        <w:autoSpaceDN w:val="0"/>
        <w:spacing w:before="126" w:after="0" w:line="283" w:lineRule="auto"/>
        <w:ind w:right="583"/>
        <w:jc w:val="both"/>
      </w:pPr>
      <w:r w:rsidRPr="00BC16FE">
        <w:t>Sexualised behaviour that is not appropriate to the child’s age or stage of development.</w:t>
      </w:r>
    </w:p>
    <w:p w14:paraId="6FBF42D7"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lastRenderedPageBreak/>
        <w:t>5. Responsibilities</w:t>
      </w:r>
    </w:p>
    <w:p w14:paraId="17742E1D"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5.1 Nursery Staff</w:t>
      </w:r>
    </w:p>
    <w:p w14:paraId="5F19D9B0" w14:textId="77777777" w:rsidR="00BC16FE" w:rsidRPr="00BC16FE" w:rsidRDefault="00BC16FE" w:rsidP="00BC16FE">
      <w:pPr>
        <w:widowControl w:val="0"/>
        <w:numPr>
          <w:ilvl w:val="0"/>
          <w:numId w:val="35"/>
        </w:numPr>
        <w:tabs>
          <w:tab w:val="left" w:pos="1512"/>
        </w:tabs>
        <w:autoSpaceDE w:val="0"/>
        <w:autoSpaceDN w:val="0"/>
        <w:spacing w:before="126" w:after="0" w:line="283" w:lineRule="auto"/>
        <w:ind w:right="583"/>
        <w:jc w:val="both"/>
      </w:pPr>
      <w:r w:rsidRPr="00BC16FE">
        <w:t>Attend regular safeguarding and child protection training.</w:t>
      </w:r>
    </w:p>
    <w:p w14:paraId="7DC115E4" w14:textId="77777777" w:rsidR="00BC16FE" w:rsidRPr="00BC16FE" w:rsidRDefault="00BC16FE" w:rsidP="00BC16FE">
      <w:pPr>
        <w:widowControl w:val="0"/>
        <w:numPr>
          <w:ilvl w:val="0"/>
          <w:numId w:val="35"/>
        </w:numPr>
        <w:tabs>
          <w:tab w:val="left" w:pos="1512"/>
        </w:tabs>
        <w:autoSpaceDE w:val="0"/>
        <w:autoSpaceDN w:val="0"/>
        <w:spacing w:before="126" w:after="0" w:line="283" w:lineRule="auto"/>
        <w:ind w:right="583"/>
        <w:jc w:val="both"/>
      </w:pPr>
      <w:r w:rsidRPr="00BC16FE">
        <w:t>Remain vigilant in identifying, observing, and recording concerns.</w:t>
      </w:r>
    </w:p>
    <w:p w14:paraId="7371CDAD" w14:textId="77777777" w:rsidR="00BC16FE" w:rsidRPr="00BC16FE" w:rsidRDefault="00BC16FE" w:rsidP="00BC16FE">
      <w:pPr>
        <w:widowControl w:val="0"/>
        <w:numPr>
          <w:ilvl w:val="0"/>
          <w:numId w:val="35"/>
        </w:numPr>
        <w:tabs>
          <w:tab w:val="left" w:pos="1512"/>
        </w:tabs>
        <w:autoSpaceDE w:val="0"/>
        <w:autoSpaceDN w:val="0"/>
        <w:spacing w:before="126" w:after="0" w:line="283" w:lineRule="auto"/>
        <w:ind w:right="583"/>
        <w:jc w:val="both"/>
      </w:pPr>
      <w:r w:rsidRPr="00BC16FE">
        <w:t>Promptly report concerns to the Designated Safeguarding Lead (DSL).</w:t>
      </w:r>
    </w:p>
    <w:p w14:paraId="6FEC5DCE" w14:textId="77777777" w:rsidR="00BC16FE" w:rsidRPr="00BC16FE" w:rsidRDefault="00BC16FE" w:rsidP="00BC16FE">
      <w:pPr>
        <w:widowControl w:val="0"/>
        <w:numPr>
          <w:ilvl w:val="0"/>
          <w:numId w:val="35"/>
        </w:numPr>
        <w:tabs>
          <w:tab w:val="left" w:pos="1512"/>
        </w:tabs>
        <w:autoSpaceDE w:val="0"/>
        <w:autoSpaceDN w:val="0"/>
        <w:spacing w:before="126" w:after="0" w:line="283" w:lineRule="auto"/>
        <w:ind w:right="583"/>
        <w:jc w:val="both"/>
      </w:pPr>
      <w:r w:rsidRPr="00BC16FE">
        <w:t>Accurately document all concerns in CPOMs, including observations, conversations, and dates.</w:t>
      </w:r>
    </w:p>
    <w:p w14:paraId="59D7A0B2"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5.2 Designated Safeguarding Lead (DSL)</w:t>
      </w:r>
    </w:p>
    <w:p w14:paraId="403CA60E" w14:textId="77777777" w:rsidR="00BC16FE" w:rsidRPr="00BC16FE" w:rsidRDefault="00BC16FE" w:rsidP="00BC16FE">
      <w:pPr>
        <w:widowControl w:val="0"/>
        <w:numPr>
          <w:ilvl w:val="0"/>
          <w:numId w:val="36"/>
        </w:numPr>
        <w:tabs>
          <w:tab w:val="left" w:pos="1512"/>
        </w:tabs>
        <w:autoSpaceDE w:val="0"/>
        <w:autoSpaceDN w:val="0"/>
        <w:spacing w:before="126" w:after="0" w:line="283" w:lineRule="auto"/>
        <w:ind w:right="583"/>
        <w:jc w:val="both"/>
      </w:pPr>
      <w:r w:rsidRPr="00BC16FE">
        <w:t>Ensure compliance with safeguarding legislation, EYFS requirements, and DDSCP procedures.</w:t>
      </w:r>
    </w:p>
    <w:p w14:paraId="71BB354F" w14:textId="77777777" w:rsidR="00BC16FE" w:rsidRPr="00BC16FE" w:rsidRDefault="00BC16FE" w:rsidP="00BC16FE">
      <w:pPr>
        <w:widowControl w:val="0"/>
        <w:numPr>
          <w:ilvl w:val="0"/>
          <w:numId w:val="36"/>
        </w:numPr>
        <w:tabs>
          <w:tab w:val="left" w:pos="1512"/>
        </w:tabs>
        <w:autoSpaceDE w:val="0"/>
        <w:autoSpaceDN w:val="0"/>
        <w:spacing w:before="126" w:after="0" w:line="283" w:lineRule="auto"/>
        <w:ind w:right="583"/>
        <w:jc w:val="both"/>
      </w:pPr>
      <w:r w:rsidRPr="00BC16FE">
        <w:t>Monitor and review CPOMs entries to assess concerns.</w:t>
      </w:r>
    </w:p>
    <w:p w14:paraId="35F909D1" w14:textId="77777777" w:rsidR="00BC16FE" w:rsidRPr="00BC16FE" w:rsidRDefault="00BC16FE" w:rsidP="00BC16FE">
      <w:pPr>
        <w:widowControl w:val="0"/>
        <w:numPr>
          <w:ilvl w:val="0"/>
          <w:numId w:val="36"/>
        </w:numPr>
        <w:tabs>
          <w:tab w:val="left" w:pos="1512"/>
        </w:tabs>
        <w:autoSpaceDE w:val="0"/>
        <w:autoSpaceDN w:val="0"/>
        <w:spacing w:before="126" w:after="0" w:line="283" w:lineRule="auto"/>
        <w:ind w:right="583"/>
        <w:jc w:val="both"/>
      </w:pPr>
      <w:r w:rsidRPr="00BC16FE">
        <w:t>Refer serious concerns to relevant external bodies, including children’s social care and the LADO.</w:t>
      </w:r>
    </w:p>
    <w:p w14:paraId="2DFA62FB" w14:textId="77777777" w:rsidR="00BC16FE" w:rsidRPr="00BC16FE" w:rsidRDefault="00BC16FE" w:rsidP="00BC16FE">
      <w:pPr>
        <w:widowControl w:val="0"/>
        <w:numPr>
          <w:ilvl w:val="0"/>
          <w:numId w:val="36"/>
        </w:numPr>
        <w:tabs>
          <w:tab w:val="left" w:pos="1512"/>
        </w:tabs>
        <w:autoSpaceDE w:val="0"/>
        <w:autoSpaceDN w:val="0"/>
        <w:spacing w:before="126" w:after="0" w:line="283" w:lineRule="auto"/>
        <w:ind w:right="583"/>
        <w:jc w:val="both"/>
      </w:pPr>
      <w:r w:rsidRPr="00BC16FE">
        <w:t>Offer ongoing support and guidance to nursery staff regarding safeguarding issues.</w:t>
      </w:r>
    </w:p>
    <w:p w14:paraId="79B3F8AB"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5.3 Parents/Carers</w:t>
      </w:r>
    </w:p>
    <w:p w14:paraId="0857AEE3" w14:textId="77777777" w:rsidR="00BC16FE" w:rsidRPr="00BC16FE" w:rsidRDefault="00BC16FE" w:rsidP="00BC16FE">
      <w:pPr>
        <w:widowControl w:val="0"/>
        <w:numPr>
          <w:ilvl w:val="0"/>
          <w:numId w:val="37"/>
        </w:numPr>
        <w:tabs>
          <w:tab w:val="left" w:pos="1512"/>
        </w:tabs>
        <w:autoSpaceDE w:val="0"/>
        <w:autoSpaceDN w:val="0"/>
        <w:spacing w:before="126" w:after="0" w:line="283" w:lineRule="auto"/>
        <w:ind w:right="583"/>
        <w:jc w:val="both"/>
      </w:pPr>
      <w:r w:rsidRPr="00BC16FE">
        <w:t>Work collaboratively with nursery staff to support their child’s wellbeing.</w:t>
      </w:r>
    </w:p>
    <w:p w14:paraId="26DCEA32" w14:textId="77777777" w:rsidR="00BC16FE" w:rsidRDefault="00BC16FE" w:rsidP="00BC16FE">
      <w:pPr>
        <w:widowControl w:val="0"/>
        <w:numPr>
          <w:ilvl w:val="0"/>
          <w:numId w:val="37"/>
        </w:numPr>
        <w:tabs>
          <w:tab w:val="left" w:pos="1512"/>
        </w:tabs>
        <w:autoSpaceDE w:val="0"/>
        <w:autoSpaceDN w:val="0"/>
        <w:spacing w:before="126" w:after="0" w:line="283" w:lineRule="auto"/>
        <w:ind w:right="583"/>
        <w:jc w:val="both"/>
      </w:pPr>
      <w:r w:rsidRPr="00BC16FE">
        <w:t>Notify the nursery of any significant changes to their child’s circumstances or home life.</w:t>
      </w:r>
    </w:p>
    <w:p w14:paraId="19D87E90" w14:textId="77777777" w:rsidR="00BC16FE" w:rsidRPr="00BC16FE" w:rsidRDefault="00BC16FE" w:rsidP="00BC16FE">
      <w:pPr>
        <w:pStyle w:val="NoSpacing"/>
      </w:pPr>
    </w:p>
    <w:p w14:paraId="04114EB1"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6. Procedures</w:t>
      </w:r>
    </w:p>
    <w:p w14:paraId="27049D91"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6.1 Reporting Concerns</w:t>
      </w:r>
    </w:p>
    <w:p w14:paraId="771D7F2A" w14:textId="77777777" w:rsidR="00BC16FE" w:rsidRPr="00BC16FE" w:rsidRDefault="00BC16FE" w:rsidP="00BC16FE">
      <w:pPr>
        <w:widowControl w:val="0"/>
        <w:numPr>
          <w:ilvl w:val="0"/>
          <w:numId w:val="38"/>
        </w:numPr>
        <w:tabs>
          <w:tab w:val="left" w:pos="1512"/>
        </w:tabs>
        <w:autoSpaceDE w:val="0"/>
        <w:autoSpaceDN w:val="0"/>
        <w:spacing w:before="126" w:after="0" w:line="283" w:lineRule="auto"/>
        <w:ind w:right="583"/>
        <w:jc w:val="both"/>
      </w:pPr>
      <w:r w:rsidRPr="00BC16FE">
        <w:t>Any staff member who suspects abuse must report their concerns to the DSL immediately.</w:t>
      </w:r>
    </w:p>
    <w:p w14:paraId="41A47701" w14:textId="77777777" w:rsidR="00BC16FE" w:rsidRPr="00BC16FE" w:rsidRDefault="00BC16FE" w:rsidP="00BC16FE">
      <w:pPr>
        <w:widowControl w:val="0"/>
        <w:numPr>
          <w:ilvl w:val="0"/>
          <w:numId w:val="38"/>
        </w:numPr>
        <w:tabs>
          <w:tab w:val="left" w:pos="1512"/>
        </w:tabs>
        <w:autoSpaceDE w:val="0"/>
        <w:autoSpaceDN w:val="0"/>
        <w:spacing w:before="126" w:after="0" w:line="283" w:lineRule="auto"/>
        <w:ind w:right="583"/>
        <w:jc w:val="both"/>
      </w:pPr>
      <w:r w:rsidRPr="00BC16FE">
        <w:t>Concerns must be thoroughly documented in CPOMs, including times, dates, observations, and actions taken.</w:t>
      </w:r>
    </w:p>
    <w:p w14:paraId="5D7627DF"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6.2 Handling Disclosures</w:t>
      </w:r>
    </w:p>
    <w:p w14:paraId="18E46CEE" w14:textId="77777777" w:rsidR="00BC16FE" w:rsidRPr="00BC16FE" w:rsidRDefault="00BC16FE" w:rsidP="00BC16FE">
      <w:pPr>
        <w:widowControl w:val="0"/>
        <w:tabs>
          <w:tab w:val="left" w:pos="1512"/>
        </w:tabs>
        <w:autoSpaceDE w:val="0"/>
        <w:autoSpaceDN w:val="0"/>
        <w:spacing w:before="126" w:after="0" w:line="283" w:lineRule="auto"/>
        <w:ind w:right="583"/>
        <w:jc w:val="both"/>
      </w:pPr>
      <w:r w:rsidRPr="00BC16FE">
        <w:t>If a child makes a disclosure:</w:t>
      </w:r>
    </w:p>
    <w:p w14:paraId="0E33B4EA" w14:textId="77777777" w:rsidR="00BC16FE" w:rsidRPr="00BC16FE" w:rsidRDefault="00BC16FE" w:rsidP="00BC16FE">
      <w:pPr>
        <w:widowControl w:val="0"/>
        <w:numPr>
          <w:ilvl w:val="0"/>
          <w:numId w:val="39"/>
        </w:numPr>
        <w:tabs>
          <w:tab w:val="left" w:pos="1512"/>
        </w:tabs>
        <w:autoSpaceDE w:val="0"/>
        <w:autoSpaceDN w:val="0"/>
        <w:spacing w:before="126" w:after="0" w:line="283" w:lineRule="auto"/>
        <w:ind w:right="583"/>
        <w:jc w:val="both"/>
      </w:pPr>
      <w:r w:rsidRPr="00BC16FE">
        <w:t>Listen without judgment or interruption.</w:t>
      </w:r>
    </w:p>
    <w:p w14:paraId="70B02F4D" w14:textId="77777777" w:rsidR="00BC16FE" w:rsidRPr="00BC16FE" w:rsidRDefault="00BC16FE" w:rsidP="00BC16FE">
      <w:pPr>
        <w:widowControl w:val="0"/>
        <w:numPr>
          <w:ilvl w:val="0"/>
          <w:numId w:val="39"/>
        </w:numPr>
        <w:tabs>
          <w:tab w:val="left" w:pos="1512"/>
        </w:tabs>
        <w:autoSpaceDE w:val="0"/>
        <w:autoSpaceDN w:val="0"/>
        <w:spacing w:before="126" w:after="0" w:line="283" w:lineRule="auto"/>
        <w:ind w:right="583"/>
        <w:jc w:val="both"/>
      </w:pPr>
      <w:r w:rsidRPr="00BC16FE">
        <w:t>Do not ask leading questions or make promises that cannot be kept.</w:t>
      </w:r>
    </w:p>
    <w:p w14:paraId="321382F4" w14:textId="77777777" w:rsidR="00BC16FE" w:rsidRPr="00BC16FE" w:rsidRDefault="00BC16FE" w:rsidP="00BC16FE">
      <w:pPr>
        <w:widowControl w:val="0"/>
        <w:numPr>
          <w:ilvl w:val="0"/>
          <w:numId w:val="39"/>
        </w:numPr>
        <w:tabs>
          <w:tab w:val="left" w:pos="1512"/>
        </w:tabs>
        <w:autoSpaceDE w:val="0"/>
        <w:autoSpaceDN w:val="0"/>
        <w:spacing w:before="126" w:after="0" w:line="283" w:lineRule="auto"/>
        <w:ind w:right="583"/>
        <w:jc w:val="both"/>
      </w:pPr>
      <w:r w:rsidRPr="00BC16FE">
        <w:t>Reassure the child that they are being taken seriously.</w:t>
      </w:r>
    </w:p>
    <w:p w14:paraId="3193865C" w14:textId="77777777" w:rsidR="00BC16FE" w:rsidRPr="00BC16FE" w:rsidRDefault="00BC16FE" w:rsidP="00BC16FE">
      <w:pPr>
        <w:widowControl w:val="0"/>
        <w:numPr>
          <w:ilvl w:val="0"/>
          <w:numId w:val="39"/>
        </w:numPr>
        <w:tabs>
          <w:tab w:val="left" w:pos="1512"/>
        </w:tabs>
        <w:autoSpaceDE w:val="0"/>
        <w:autoSpaceDN w:val="0"/>
        <w:spacing w:before="126" w:after="0" w:line="283" w:lineRule="auto"/>
        <w:ind w:right="583"/>
        <w:jc w:val="both"/>
      </w:pPr>
      <w:r w:rsidRPr="00BC16FE">
        <w:t>Report the disclosure to the DSL at the earliest opportunity.</w:t>
      </w:r>
    </w:p>
    <w:p w14:paraId="03964859" w14:textId="77777777" w:rsidR="00BC16FE" w:rsidRPr="00BC16FE" w:rsidRDefault="00BC16FE" w:rsidP="00BC16FE">
      <w:pPr>
        <w:widowControl w:val="0"/>
        <w:numPr>
          <w:ilvl w:val="0"/>
          <w:numId w:val="39"/>
        </w:numPr>
        <w:tabs>
          <w:tab w:val="left" w:pos="1512"/>
        </w:tabs>
        <w:autoSpaceDE w:val="0"/>
        <w:autoSpaceDN w:val="0"/>
        <w:spacing w:before="126" w:after="0" w:line="283" w:lineRule="auto"/>
        <w:ind w:right="583"/>
        <w:jc w:val="both"/>
      </w:pPr>
      <w:r w:rsidRPr="00BC16FE">
        <w:lastRenderedPageBreak/>
        <w:t>The DSL will log the disclosure in CPOMs and determine the appropriate course of action.</w:t>
      </w:r>
    </w:p>
    <w:p w14:paraId="37623867"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6.3 Referrals to External Agencies</w:t>
      </w:r>
    </w:p>
    <w:p w14:paraId="4E1A987D" w14:textId="77777777" w:rsidR="00BC16FE" w:rsidRPr="00BC16FE" w:rsidRDefault="00BC16FE" w:rsidP="00BC16FE">
      <w:pPr>
        <w:widowControl w:val="0"/>
        <w:numPr>
          <w:ilvl w:val="0"/>
          <w:numId w:val="40"/>
        </w:numPr>
        <w:tabs>
          <w:tab w:val="left" w:pos="1512"/>
        </w:tabs>
        <w:autoSpaceDE w:val="0"/>
        <w:autoSpaceDN w:val="0"/>
        <w:spacing w:before="126" w:after="0" w:line="283" w:lineRule="auto"/>
        <w:ind w:right="583"/>
        <w:jc w:val="both"/>
      </w:pPr>
      <w:r w:rsidRPr="00BC16FE">
        <w:t>The DSL will assess the severity of concerns and decide whether a referral is needed to children’s social care or the LADO.</w:t>
      </w:r>
    </w:p>
    <w:p w14:paraId="6D58E1C7" w14:textId="77777777" w:rsidR="00BC16FE" w:rsidRPr="00BC16FE" w:rsidRDefault="00BC16FE" w:rsidP="00BC16FE">
      <w:pPr>
        <w:widowControl w:val="0"/>
        <w:numPr>
          <w:ilvl w:val="0"/>
          <w:numId w:val="40"/>
        </w:numPr>
        <w:tabs>
          <w:tab w:val="left" w:pos="1512"/>
        </w:tabs>
        <w:autoSpaceDE w:val="0"/>
        <w:autoSpaceDN w:val="0"/>
        <w:spacing w:before="126" w:after="0" w:line="283" w:lineRule="auto"/>
        <w:ind w:right="583"/>
        <w:jc w:val="both"/>
      </w:pPr>
      <w:r w:rsidRPr="00BC16FE">
        <w:t>If a child is in immediate danger, emergency services or social care will be contacted without delay.</w:t>
      </w:r>
    </w:p>
    <w:p w14:paraId="05DA7E7E"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6.4 Allegations Against Staff</w:t>
      </w:r>
    </w:p>
    <w:p w14:paraId="2A334A2B" w14:textId="77777777" w:rsidR="00BC16FE" w:rsidRPr="00BC16FE" w:rsidRDefault="00BC16FE" w:rsidP="00BC16FE">
      <w:pPr>
        <w:widowControl w:val="0"/>
        <w:numPr>
          <w:ilvl w:val="0"/>
          <w:numId w:val="41"/>
        </w:numPr>
        <w:tabs>
          <w:tab w:val="left" w:pos="1512"/>
        </w:tabs>
        <w:autoSpaceDE w:val="0"/>
        <w:autoSpaceDN w:val="0"/>
        <w:spacing w:before="126" w:after="0" w:line="283" w:lineRule="auto"/>
        <w:ind w:right="583"/>
        <w:jc w:val="both"/>
      </w:pPr>
      <w:r w:rsidRPr="00BC16FE">
        <w:t>Allegations involving staff or volunteers must be reported to the DSL immediately.</w:t>
      </w:r>
    </w:p>
    <w:p w14:paraId="0CB11569" w14:textId="77777777" w:rsidR="00BC16FE" w:rsidRPr="00BC16FE" w:rsidRDefault="00BC16FE" w:rsidP="00BC16FE">
      <w:pPr>
        <w:widowControl w:val="0"/>
        <w:numPr>
          <w:ilvl w:val="0"/>
          <w:numId w:val="41"/>
        </w:numPr>
        <w:tabs>
          <w:tab w:val="left" w:pos="1512"/>
        </w:tabs>
        <w:autoSpaceDE w:val="0"/>
        <w:autoSpaceDN w:val="0"/>
        <w:spacing w:before="126" w:after="0" w:line="283" w:lineRule="auto"/>
        <w:ind w:right="583"/>
        <w:jc w:val="both"/>
      </w:pPr>
      <w:r w:rsidRPr="00BC16FE">
        <w:t>The DSL will inform the LADO within 24 hours.</w:t>
      </w:r>
    </w:p>
    <w:p w14:paraId="008F230F" w14:textId="77777777" w:rsidR="00BC16FE" w:rsidRPr="00BC16FE" w:rsidRDefault="00BC16FE" w:rsidP="00BC16FE">
      <w:pPr>
        <w:widowControl w:val="0"/>
        <w:numPr>
          <w:ilvl w:val="0"/>
          <w:numId w:val="41"/>
        </w:numPr>
        <w:tabs>
          <w:tab w:val="left" w:pos="1512"/>
        </w:tabs>
        <w:autoSpaceDE w:val="0"/>
        <w:autoSpaceDN w:val="0"/>
        <w:spacing w:before="126" w:after="0" w:line="283" w:lineRule="auto"/>
        <w:ind w:right="583"/>
        <w:jc w:val="both"/>
      </w:pPr>
      <w:r w:rsidRPr="00BC16FE">
        <w:t>The staff member concerned may be suspended during the investigation to safeguard the child.</w:t>
      </w:r>
    </w:p>
    <w:p w14:paraId="0E40959F"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7. Preventative Measures</w:t>
      </w:r>
    </w:p>
    <w:p w14:paraId="5EB8BDD1" w14:textId="77777777" w:rsidR="00BC16FE" w:rsidRPr="00BC16FE" w:rsidRDefault="00BC16FE" w:rsidP="00BC16FE">
      <w:pPr>
        <w:widowControl w:val="0"/>
        <w:numPr>
          <w:ilvl w:val="0"/>
          <w:numId w:val="42"/>
        </w:numPr>
        <w:tabs>
          <w:tab w:val="left" w:pos="1512"/>
        </w:tabs>
        <w:autoSpaceDE w:val="0"/>
        <w:autoSpaceDN w:val="0"/>
        <w:spacing w:before="126" w:after="0" w:line="283" w:lineRule="auto"/>
        <w:ind w:right="583"/>
        <w:jc w:val="both"/>
      </w:pPr>
      <w:r w:rsidRPr="00BC16FE">
        <w:t>All staff and volunteers must undergo enhanced DBS checks and supply satisfactory references.</w:t>
      </w:r>
    </w:p>
    <w:p w14:paraId="7056E416" w14:textId="77777777" w:rsidR="00BC16FE" w:rsidRPr="00BC16FE" w:rsidRDefault="00BC16FE" w:rsidP="00BC16FE">
      <w:pPr>
        <w:widowControl w:val="0"/>
        <w:numPr>
          <w:ilvl w:val="0"/>
          <w:numId w:val="42"/>
        </w:numPr>
        <w:tabs>
          <w:tab w:val="left" w:pos="1512"/>
        </w:tabs>
        <w:autoSpaceDE w:val="0"/>
        <w:autoSpaceDN w:val="0"/>
        <w:spacing w:before="126" w:after="0" w:line="283" w:lineRule="auto"/>
        <w:ind w:right="583"/>
        <w:jc w:val="both"/>
      </w:pPr>
      <w:r w:rsidRPr="00BC16FE">
        <w:t>Mandatory safeguarding training is provided to all staff as part of induction and ongoing CPD.</w:t>
      </w:r>
    </w:p>
    <w:p w14:paraId="50790A64" w14:textId="77777777" w:rsidR="00BC16FE" w:rsidRPr="00BC16FE" w:rsidRDefault="00BC16FE" w:rsidP="00BC16FE">
      <w:pPr>
        <w:widowControl w:val="0"/>
        <w:numPr>
          <w:ilvl w:val="0"/>
          <w:numId w:val="42"/>
        </w:numPr>
        <w:tabs>
          <w:tab w:val="left" w:pos="1512"/>
        </w:tabs>
        <w:autoSpaceDE w:val="0"/>
        <w:autoSpaceDN w:val="0"/>
        <w:spacing w:before="126" w:after="0" w:line="283" w:lineRule="auto"/>
        <w:ind w:right="583"/>
        <w:jc w:val="both"/>
      </w:pPr>
      <w:r w:rsidRPr="00BC16FE">
        <w:t>Staff-to-child ratios are maintained in line with EYFS statutory requirements.</w:t>
      </w:r>
    </w:p>
    <w:p w14:paraId="4E907578" w14:textId="77777777" w:rsidR="00BC16FE" w:rsidRPr="00BC16FE" w:rsidRDefault="00BC16FE" w:rsidP="00BC16FE">
      <w:pPr>
        <w:widowControl w:val="0"/>
        <w:numPr>
          <w:ilvl w:val="0"/>
          <w:numId w:val="42"/>
        </w:numPr>
        <w:tabs>
          <w:tab w:val="left" w:pos="1512"/>
        </w:tabs>
        <w:autoSpaceDE w:val="0"/>
        <w:autoSpaceDN w:val="0"/>
        <w:spacing w:before="126" w:after="0" w:line="283" w:lineRule="auto"/>
        <w:ind w:right="583"/>
        <w:jc w:val="both"/>
      </w:pPr>
      <w:r w:rsidRPr="00BC16FE">
        <w:t>Visitors, including contractors, must sign in, wear identification, and will not have unsupervised access to children.</w:t>
      </w:r>
    </w:p>
    <w:p w14:paraId="16F75FF4"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8. Record Keeping</w:t>
      </w:r>
    </w:p>
    <w:p w14:paraId="2B28C193" w14:textId="77777777" w:rsidR="00BC16FE" w:rsidRPr="00BC16FE" w:rsidRDefault="00BC16FE" w:rsidP="00BC16FE">
      <w:pPr>
        <w:widowControl w:val="0"/>
        <w:numPr>
          <w:ilvl w:val="0"/>
          <w:numId w:val="43"/>
        </w:numPr>
        <w:tabs>
          <w:tab w:val="left" w:pos="1512"/>
        </w:tabs>
        <w:autoSpaceDE w:val="0"/>
        <w:autoSpaceDN w:val="0"/>
        <w:spacing w:before="126" w:after="0" w:line="283" w:lineRule="auto"/>
        <w:ind w:right="583"/>
        <w:jc w:val="both"/>
      </w:pPr>
      <w:r w:rsidRPr="00BC16FE">
        <w:t>All concerns and referrals are logged in CPOMs, which is secure and monitored by the DSL.</w:t>
      </w:r>
    </w:p>
    <w:p w14:paraId="5596E524" w14:textId="77777777" w:rsidR="00BC16FE" w:rsidRPr="00BC16FE" w:rsidRDefault="00BC16FE" w:rsidP="00BC16FE">
      <w:pPr>
        <w:widowControl w:val="0"/>
        <w:numPr>
          <w:ilvl w:val="0"/>
          <w:numId w:val="43"/>
        </w:numPr>
        <w:tabs>
          <w:tab w:val="left" w:pos="1512"/>
        </w:tabs>
        <w:autoSpaceDE w:val="0"/>
        <w:autoSpaceDN w:val="0"/>
        <w:spacing w:before="126" w:after="0" w:line="283" w:lineRule="auto"/>
        <w:ind w:right="583"/>
        <w:jc w:val="both"/>
      </w:pPr>
      <w:r w:rsidRPr="00BC16FE">
        <w:t>Additional safeguarding documentation is kept confidentially and stored separately from the child’s main record.</w:t>
      </w:r>
    </w:p>
    <w:p w14:paraId="18E16D86" w14:textId="77777777" w:rsidR="00BC16FE" w:rsidRPr="00BC16FE" w:rsidRDefault="00BC16FE" w:rsidP="00BC16FE">
      <w:pPr>
        <w:widowControl w:val="0"/>
        <w:numPr>
          <w:ilvl w:val="0"/>
          <w:numId w:val="43"/>
        </w:numPr>
        <w:tabs>
          <w:tab w:val="left" w:pos="1512"/>
        </w:tabs>
        <w:autoSpaceDE w:val="0"/>
        <w:autoSpaceDN w:val="0"/>
        <w:spacing w:before="126" w:after="0" w:line="283" w:lineRule="auto"/>
        <w:ind w:right="583"/>
        <w:jc w:val="both"/>
      </w:pPr>
      <w:r w:rsidRPr="00BC16FE">
        <w:t>Only authorised personnel, including the DSL, may access safeguarding records.</w:t>
      </w:r>
    </w:p>
    <w:p w14:paraId="1B33602F"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t>9. Confidentiality</w:t>
      </w:r>
    </w:p>
    <w:p w14:paraId="1CFDAEE3" w14:textId="77777777" w:rsidR="00BC16FE" w:rsidRPr="00BC16FE" w:rsidRDefault="00BC16FE" w:rsidP="00BC16FE">
      <w:pPr>
        <w:widowControl w:val="0"/>
        <w:numPr>
          <w:ilvl w:val="0"/>
          <w:numId w:val="44"/>
        </w:numPr>
        <w:tabs>
          <w:tab w:val="left" w:pos="1512"/>
        </w:tabs>
        <w:autoSpaceDE w:val="0"/>
        <w:autoSpaceDN w:val="0"/>
        <w:spacing w:before="126" w:after="0" w:line="283" w:lineRule="auto"/>
        <w:ind w:right="583"/>
        <w:jc w:val="both"/>
      </w:pPr>
      <w:r w:rsidRPr="00BC16FE">
        <w:t>Information related to safeguarding is only shared with individuals on a need-to-know basis.</w:t>
      </w:r>
    </w:p>
    <w:p w14:paraId="4B2AFCB3" w14:textId="77777777" w:rsidR="00BC16FE" w:rsidRPr="00BC16FE" w:rsidRDefault="00BC16FE" w:rsidP="00BC16FE">
      <w:pPr>
        <w:widowControl w:val="0"/>
        <w:numPr>
          <w:ilvl w:val="0"/>
          <w:numId w:val="44"/>
        </w:numPr>
        <w:tabs>
          <w:tab w:val="left" w:pos="1512"/>
        </w:tabs>
        <w:autoSpaceDE w:val="0"/>
        <w:autoSpaceDN w:val="0"/>
        <w:spacing w:before="126" w:after="0" w:line="283" w:lineRule="auto"/>
        <w:ind w:right="583"/>
        <w:jc w:val="both"/>
      </w:pPr>
      <w:r w:rsidRPr="00BC16FE">
        <w:t>The nursery adheres to GDPR while ensuring that child safety and welfare remain the priority.</w:t>
      </w:r>
    </w:p>
    <w:p w14:paraId="4B2D4EBF" w14:textId="77777777" w:rsidR="00BC16FE" w:rsidRPr="00BC16FE" w:rsidRDefault="00BC16FE" w:rsidP="00BC16FE">
      <w:pPr>
        <w:widowControl w:val="0"/>
        <w:tabs>
          <w:tab w:val="left" w:pos="1512"/>
        </w:tabs>
        <w:autoSpaceDE w:val="0"/>
        <w:autoSpaceDN w:val="0"/>
        <w:spacing w:before="126" w:after="0" w:line="283" w:lineRule="auto"/>
        <w:ind w:right="583"/>
        <w:jc w:val="both"/>
        <w:rPr>
          <w:b/>
          <w:bCs/>
        </w:rPr>
      </w:pPr>
      <w:r w:rsidRPr="00BC16FE">
        <w:rPr>
          <w:b/>
          <w:bCs/>
        </w:rPr>
        <w:lastRenderedPageBreak/>
        <w:t>10. Training</w:t>
      </w:r>
    </w:p>
    <w:p w14:paraId="2432C88F" w14:textId="77777777" w:rsidR="00BC16FE" w:rsidRPr="00BC16FE" w:rsidRDefault="00BC16FE" w:rsidP="00BC16FE">
      <w:pPr>
        <w:widowControl w:val="0"/>
        <w:numPr>
          <w:ilvl w:val="0"/>
          <w:numId w:val="45"/>
        </w:numPr>
        <w:tabs>
          <w:tab w:val="left" w:pos="1512"/>
        </w:tabs>
        <w:autoSpaceDE w:val="0"/>
        <w:autoSpaceDN w:val="0"/>
        <w:spacing w:before="126" w:after="0" w:line="283" w:lineRule="auto"/>
        <w:ind w:right="583"/>
        <w:jc w:val="both"/>
      </w:pPr>
      <w:r w:rsidRPr="00BC16FE">
        <w:t>Safeguarding training is compulsory during induction and is refreshed regularly.</w:t>
      </w:r>
    </w:p>
    <w:p w14:paraId="4B44E140" w14:textId="77777777" w:rsidR="00BC16FE" w:rsidRPr="00BC16FE" w:rsidRDefault="00BC16FE" w:rsidP="00BC16FE">
      <w:pPr>
        <w:widowControl w:val="0"/>
        <w:numPr>
          <w:ilvl w:val="0"/>
          <w:numId w:val="45"/>
        </w:numPr>
        <w:tabs>
          <w:tab w:val="left" w:pos="1512"/>
        </w:tabs>
        <w:autoSpaceDE w:val="0"/>
        <w:autoSpaceDN w:val="0"/>
        <w:spacing w:before="126" w:after="0" w:line="283" w:lineRule="auto"/>
        <w:ind w:right="583"/>
        <w:jc w:val="both"/>
      </w:pPr>
      <w:r w:rsidRPr="00BC16FE">
        <w:t>The DSL completes advanced training every two years.</w:t>
      </w:r>
    </w:p>
    <w:p w14:paraId="2C824325" w14:textId="77777777" w:rsidR="00BC16FE" w:rsidRPr="00BC16FE" w:rsidRDefault="00BC16FE" w:rsidP="00BC16FE">
      <w:pPr>
        <w:widowControl w:val="0"/>
        <w:numPr>
          <w:ilvl w:val="0"/>
          <w:numId w:val="45"/>
        </w:numPr>
        <w:tabs>
          <w:tab w:val="left" w:pos="1512"/>
        </w:tabs>
        <w:autoSpaceDE w:val="0"/>
        <w:autoSpaceDN w:val="0"/>
        <w:spacing w:before="126" w:after="0" w:line="283" w:lineRule="auto"/>
        <w:ind w:right="583"/>
        <w:jc w:val="both"/>
      </w:pPr>
      <w:r w:rsidRPr="00BC16FE">
        <w:t>Staff are trained in using CPOMs, recognising signs of abuse, and following appropriate referral pathways, including escalation to the LADO where necessary.</w:t>
      </w:r>
    </w:p>
    <w:p w14:paraId="1C56B5B0" w14:textId="3A8BD1F4" w:rsidR="00BC16FE" w:rsidRPr="00BC16FE" w:rsidRDefault="00BC16FE" w:rsidP="00BC16FE">
      <w:pPr>
        <w:widowControl w:val="0"/>
        <w:tabs>
          <w:tab w:val="left" w:pos="1512"/>
        </w:tabs>
        <w:autoSpaceDE w:val="0"/>
        <w:autoSpaceDN w:val="0"/>
        <w:spacing w:before="126" w:after="0" w:line="283" w:lineRule="auto"/>
        <w:ind w:right="583"/>
        <w:jc w:val="both"/>
      </w:pPr>
    </w:p>
    <w:p w14:paraId="4584F335" w14:textId="32D53A59" w:rsidR="00BC16FE" w:rsidRPr="00BC16FE" w:rsidRDefault="00BC16FE" w:rsidP="00BC16FE">
      <w:pPr>
        <w:widowControl w:val="0"/>
        <w:tabs>
          <w:tab w:val="left" w:pos="1512"/>
        </w:tabs>
        <w:autoSpaceDE w:val="0"/>
        <w:autoSpaceDN w:val="0"/>
        <w:spacing w:before="126" w:after="0" w:line="283" w:lineRule="auto"/>
        <w:ind w:right="583"/>
        <w:jc w:val="both"/>
        <w:rPr>
          <w:b/>
          <w:bCs/>
        </w:rPr>
      </w:pPr>
      <w:r>
        <w:rPr>
          <w:b/>
          <w:bCs/>
        </w:rPr>
        <w:t xml:space="preserve">11. </w:t>
      </w:r>
      <w:r w:rsidRPr="00BC16FE">
        <w:rPr>
          <w:b/>
          <w:bCs/>
        </w:rPr>
        <w:t>Legal Framework and Guidance</w:t>
      </w:r>
    </w:p>
    <w:p w14:paraId="18732308" w14:textId="77777777" w:rsidR="00BC16FE" w:rsidRPr="00BC16FE" w:rsidRDefault="00BC16FE" w:rsidP="00BC16FE">
      <w:pPr>
        <w:widowControl w:val="0"/>
        <w:tabs>
          <w:tab w:val="left" w:pos="1512"/>
        </w:tabs>
        <w:autoSpaceDE w:val="0"/>
        <w:autoSpaceDN w:val="0"/>
        <w:spacing w:before="126" w:after="0" w:line="283" w:lineRule="auto"/>
        <w:ind w:right="583"/>
        <w:jc w:val="both"/>
      </w:pPr>
      <w:r w:rsidRPr="00BC16FE">
        <w:t>This policy is underpinned by the following statutory and non-statutory guidance:</w:t>
      </w:r>
    </w:p>
    <w:p w14:paraId="1413972A" w14:textId="77777777" w:rsidR="00BC16FE" w:rsidRPr="00BC16FE" w:rsidRDefault="00BC16FE" w:rsidP="00BC16FE">
      <w:pPr>
        <w:widowControl w:val="0"/>
        <w:numPr>
          <w:ilvl w:val="0"/>
          <w:numId w:val="46"/>
        </w:numPr>
        <w:tabs>
          <w:tab w:val="left" w:pos="1512"/>
        </w:tabs>
        <w:autoSpaceDE w:val="0"/>
        <w:autoSpaceDN w:val="0"/>
        <w:spacing w:before="126" w:after="0" w:line="283" w:lineRule="auto"/>
        <w:ind w:right="583"/>
        <w:jc w:val="both"/>
      </w:pPr>
      <w:r w:rsidRPr="00BC16FE">
        <w:rPr>
          <w:b/>
          <w:bCs/>
        </w:rPr>
        <w:t>Early Years Foundation Stage (EYFS) Statutory Framework (2024)</w:t>
      </w:r>
    </w:p>
    <w:p w14:paraId="4E9AF502" w14:textId="77777777" w:rsidR="00BC16FE" w:rsidRPr="00BC16FE" w:rsidRDefault="00BC16FE" w:rsidP="00BC16FE">
      <w:pPr>
        <w:widowControl w:val="0"/>
        <w:numPr>
          <w:ilvl w:val="0"/>
          <w:numId w:val="46"/>
        </w:numPr>
        <w:tabs>
          <w:tab w:val="left" w:pos="1512"/>
        </w:tabs>
        <w:autoSpaceDE w:val="0"/>
        <w:autoSpaceDN w:val="0"/>
        <w:spacing w:before="126" w:after="0" w:line="283" w:lineRule="auto"/>
        <w:ind w:right="583"/>
        <w:jc w:val="both"/>
      </w:pPr>
      <w:r w:rsidRPr="00BC16FE">
        <w:rPr>
          <w:b/>
          <w:bCs/>
        </w:rPr>
        <w:t>Children Act 1989 and 2004</w:t>
      </w:r>
    </w:p>
    <w:p w14:paraId="29B623E5" w14:textId="77777777" w:rsidR="00BC16FE" w:rsidRPr="00BC16FE" w:rsidRDefault="00BC16FE" w:rsidP="00BC16FE">
      <w:pPr>
        <w:widowControl w:val="0"/>
        <w:numPr>
          <w:ilvl w:val="0"/>
          <w:numId w:val="46"/>
        </w:numPr>
        <w:tabs>
          <w:tab w:val="left" w:pos="1512"/>
        </w:tabs>
        <w:autoSpaceDE w:val="0"/>
        <w:autoSpaceDN w:val="0"/>
        <w:spacing w:before="126" w:after="0" w:line="283" w:lineRule="auto"/>
        <w:ind w:right="583"/>
        <w:jc w:val="both"/>
      </w:pPr>
      <w:r w:rsidRPr="00BC16FE">
        <w:rPr>
          <w:b/>
          <w:bCs/>
        </w:rPr>
        <w:t>Working Together to Safeguard Children (2018, updated 2023)</w:t>
      </w:r>
    </w:p>
    <w:p w14:paraId="4B8BDDAF" w14:textId="77777777" w:rsidR="00BC16FE" w:rsidRPr="00BC16FE" w:rsidRDefault="00BC16FE" w:rsidP="00BC16FE">
      <w:pPr>
        <w:widowControl w:val="0"/>
        <w:numPr>
          <w:ilvl w:val="0"/>
          <w:numId w:val="46"/>
        </w:numPr>
        <w:tabs>
          <w:tab w:val="left" w:pos="1512"/>
        </w:tabs>
        <w:autoSpaceDE w:val="0"/>
        <w:autoSpaceDN w:val="0"/>
        <w:spacing w:before="126" w:after="0" w:line="283" w:lineRule="auto"/>
        <w:ind w:right="583"/>
        <w:jc w:val="both"/>
      </w:pPr>
      <w:r w:rsidRPr="00BC16FE">
        <w:rPr>
          <w:b/>
          <w:bCs/>
        </w:rPr>
        <w:t>Keeping Children Safe in Education (2023)</w:t>
      </w:r>
    </w:p>
    <w:p w14:paraId="4FC46614" w14:textId="77777777" w:rsidR="00BC16FE" w:rsidRPr="00BC16FE" w:rsidRDefault="00BC16FE" w:rsidP="00BC16FE">
      <w:pPr>
        <w:widowControl w:val="0"/>
        <w:numPr>
          <w:ilvl w:val="0"/>
          <w:numId w:val="46"/>
        </w:numPr>
        <w:tabs>
          <w:tab w:val="left" w:pos="1512"/>
        </w:tabs>
        <w:autoSpaceDE w:val="0"/>
        <w:autoSpaceDN w:val="0"/>
        <w:spacing w:before="126" w:after="0" w:line="283" w:lineRule="auto"/>
        <w:ind w:right="583"/>
        <w:jc w:val="both"/>
      </w:pPr>
      <w:r w:rsidRPr="00BC16FE">
        <w:rPr>
          <w:b/>
          <w:bCs/>
        </w:rPr>
        <w:t>The Education Act 2002</w:t>
      </w:r>
    </w:p>
    <w:p w14:paraId="3C8CEF7F" w14:textId="77777777" w:rsidR="00BC16FE" w:rsidRPr="00BC16FE" w:rsidRDefault="00BC16FE" w:rsidP="00BC16FE">
      <w:pPr>
        <w:widowControl w:val="0"/>
        <w:numPr>
          <w:ilvl w:val="0"/>
          <w:numId w:val="46"/>
        </w:numPr>
        <w:tabs>
          <w:tab w:val="left" w:pos="1512"/>
        </w:tabs>
        <w:autoSpaceDE w:val="0"/>
        <w:autoSpaceDN w:val="0"/>
        <w:spacing w:before="126" w:after="0" w:line="283" w:lineRule="auto"/>
        <w:ind w:right="583"/>
        <w:jc w:val="both"/>
      </w:pPr>
      <w:r w:rsidRPr="00BC16FE">
        <w:rPr>
          <w:b/>
          <w:bCs/>
        </w:rPr>
        <w:t>The Childcare Act 2006</w:t>
      </w:r>
    </w:p>
    <w:p w14:paraId="05CCBA00" w14:textId="77777777" w:rsidR="00BC16FE" w:rsidRPr="00BC16FE" w:rsidRDefault="00BC16FE" w:rsidP="00BC16FE">
      <w:pPr>
        <w:widowControl w:val="0"/>
        <w:numPr>
          <w:ilvl w:val="0"/>
          <w:numId w:val="46"/>
        </w:numPr>
        <w:tabs>
          <w:tab w:val="left" w:pos="1512"/>
        </w:tabs>
        <w:autoSpaceDE w:val="0"/>
        <w:autoSpaceDN w:val="0"/>
        <w:spacing w:before="126" w:after="0" w:line="283" w:lineRule="auto"/>
        <w:ind w:right="583"/>
        <w:jc w:val="both"/>
      </w:pPr>
      <w:r w:rsidRPr="00BC16FE">
        <w:rPr>
          <w:b/>
          <w:bCs/>
        </w:rPr>
        <w:t>General Data Protection Regulation (UK GDPR) 2021</w:t>
      </w:r>
    </w:p>
    <w:p w14:paraId="1A0843D4" w14:textId="77777777" w:rsidR="00BC16FE" w:rsidRPr="00BC16FE" w:rsidRDefault="00BC16FE" w:rsidP="00BC16FE">
      <w:pPr>
        <w:widowControl w:val="0"/>
        <w:numPr>
          <w:ilvl w:val="0"/>
          <w:numId w:val="46"/>
        </w:numPr>
        <w:tabs>
          <w:tab w:val="left" w:pos="1512"/>
        </w:tabs>
        <w:autoSpaceDE w:val="0"/>
        <w:autoSpaceDN w:val="0"/>
        <w:spacing w:before="126" w:after="0" w:line="283" w:lineRule="auto"/>
        <w:ind w:right="583"/>
        <w:jc w:val="both"/>
      </w:pPr>
      <w:r w:rsidRPr="00BC16FE">
        <w:rPr>
          <w:b/>
          <w:bCs/>
        </w:rPr>
        <w:t>Derby and Derbyshire Safeguarding Children Partnership (DDSCP) Procedures and Threshold Guidance</w:t>
      </w:r>
    </w:p>
    <w:p w14:paraId="540178A0" w14:textId="77777777" w:rsidR="002E4A40" w:rsidRPr="00BC16FE" w:rsidRDefault="002E4A40" w:rsidP="00F76EF7">
      <w:pPr>
        <w:widowControl w:val="0"/>
        <w:tabs>
          <w:tab w:val="left" w:pos="1512"/>
        </w:tabs>
        <w:autoSpaceDE w:val="0"/>
        <w:autoSpaceDN w:val="0"/>
        <w:spacing w:before="126" w:after="0" w:line="283" w:lineRule="auto"/>
        <w:ind w:right="583"/>
        <w:jc w:val="both"/>
      </w:pPr>
    </w:p>
    <w:p w14:paraId="1F097083" w14:textId="77777777" w:rsidR="00F76EF7" w:rsidRPr="00BC16FE" w:rsidRDefault="00F76EF7" w:rsidP="00F76EF7">
      <w:pPr>
        <w:widowControl w:val="0"/>
        <w:tabs>
          <w:tab w:val="left" w:pos="1512"/>
        </w:tabs>
        <w:autoSpaceDE w:val="0"/>
        <w:autoSpaceDN w:val="0"/>
        <w:spacing w:before="126" w:after="0" w:line="283" w:lineRule="auto"/>
        <w:ind w:right="583"/>
        <w:jc w:val="both"/>
      </w:pPr>
      <w:r w:rsidRPr="00BC16FE">
        <w:t>This policy will be reviewed annually or sooner if legislation or nursery practices change.</w:t>
      </w:r>
    </w:p>
    <w:p w14:paraId="0E755A8E" w14:textId="77777777" w:rsidR="00F76EF7" w:rsidRDefault="00F76EF7" w:rsidP="0034715E">
      <w:pPr>
        <w:widowControl w:val="0"/>
        <w:tabs>
          <w:tab w:val="left" w:pos="1512"/>
        </w:tabs>
        <w:autoSpaceDE w:val="0"/>
        <w:autoSpaceDN w:val="0"/>
        <w:spacing w:before="126" w:after="0" w:line="283" w:lineRule="auto"/>
        <w:ind w:right="583"/>
        <w:jc w:val="both"/>
        <w:rPr>
          <w:sz w:val="22"/>
          <w:szCs w:val="22"/>
        </w:rPr>
      </w:pPr>
    </w:p>
    <w:sectPr w:rsidR="00F76EF7"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79286" w14:textId="77777777" w:rsidR="007830AB" w:rsidRDefault="007830AB" w:rsidP="008933B8">
      <w:pPr>
        <w:spacing w:after="0" w:line="240" w:lineRule="auto"/>
      </w:pPr>
      <w:r>
        <w:separator/>
      </w:r>
    </w:p>
  </w:endnote>
  <w:endnote w:type="continuationSeparator" w:id="0">
    <w:p w14:paraId="7411D0B0" w14:textId="77777777" w:rsidR="007830AB" w:rsidRDefault="007830AB"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BB46F" w14:textId="77777777" w:rsidR="007830AB" w:rsidRDefault="007830AB" w:rsidP="008933B8">
      <w:pPr>
        <w:spacing w:after="0" w:line="240" w:lineRule="auto"/>
      </w:pPr>
      <w:r>
        <w:separator/>
      </w:r>
    </w:p>
  </w:footnote>
  <w:footnote w:type="continuationSeparator" w:id="0">
    <w:p w14:paraId="2F3ECED6" w14:textId="77777777" w:rsidR="007830AB" w:rsidRDefault="007830AB"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3D66"/>
    <w:multiLevelType w:val="multilevel"/>
    <w:tmpl w:val="62222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3532EB"/>
    <w:multiLevelType w:val="multilevel"/>
    <w:tmpl w:val="4D10D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E77126"/>
    <w:multiLevelType w:val="hybridMultilevel"/>
    <w:tmpl w:val="8EE21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CC1FC1"/>
    <w:multiLevelType w:val="hybridMultilevel"/>
    <w:tmpl w:val="31D40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9C48A2"/>
    <w:multiLevelType w:val="multilevel"/>
    <w:tmpl w:val="7A84B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C001C8"/>
    <w:multiLevelType w:val="hybridMultilevel"/>
    <w:tmpl w:val="0E60F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DF4619"/>
    <w:multiLevelType w:val="hybridMultilevel"/>
    <w:tmpl w:val="95C65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4759CF"/>
    <w:multiLevelType w:val="hybridMultilevel"/>
    <w:tmpl w:val="9476F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573ED8"/>
    <w:multiLevelType w:val="hybridMultilevel"/>
    <w:tmpl w:val="08782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C155C4"/>
    <w:multiLevelType w:val="hybridMultilevel"/>
    <w:tmpl w:val="30A82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C5285C"/>
    <w:multiLevelType w:val="hybridMultilevel"/>
    <w:tmpl w:val="E26A8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FE3B2D"/>
    <w:multiLevelType w:val="multilevel"/>
    <w:tmpl w:val="C1487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3EC204A"/>
    <w:multiLevelType w:val="multilevel"/>
    <w:tmpl w:val="E1F4F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A84723"/>
    <w:multiLevelType w:val="hybridMultilevel"/>
    <w:tmpl w:val="E6562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FB3170"/>
    <w:multiLevelType w:val="multilevel"/>
    <w:tmpl w:val="96B08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745B9A"/>
    <w:multiLevelType w:val="hybridMultilevel"/>
    <w:tmpl w:val="0472C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AC27B9"/>
    <w:multiLevelType w:val="hybridMultilevel"/>
    <w:tmpl w:val="20301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E81224"/>
    <w:multiLevelType w:val="hybridMultilevel"/>
    <w:tmpl w:val="D8886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C9327F"/>
    <w:multiLevelType w:val="multilevel"/>
    <w:tmpl w:val="C1101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8B527D"/>
    <w:multiLevelType w:val="hybridMultilevel"/>
    <w:tmpl w:val="A89E5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016924"/>
    <w:multiLevelType w:val="multilevel"/>
    <w:tmpl w:val="A72A8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CF2438B"/>
    <w:multiLevelType w:val="hybridMultilevel"/>
    <w:tmpl w:val="8EF6E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DBD4B8D"/>
    <w:multiLevelType w:val="multilevel"/>
    <w:tmpl w:val="37760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D96513"/>
    <w:multiLevelType w:val="hybridMultilevel"/>
    <w:tmpl w:val="28269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DF2F55"/>
    <w:multiLevelType w:val="hybridMultilevel"/>
    <w:tmpl w:val="8626E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06C2E98"/>
    <w:multiLevelType w:val="hybridMultilevel"/>
    <w:tmpl w:val="2974C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712340A"/>
    <w:multiLevelType w:val="hybridMultilevel"/>
    <w:tmpl w:val="78EC5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71A6BC6"/>
    <w:multiLevelType w:val="hybridMultilevel"/>
    <w:tmpl w:val="1E180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A3C13E7"/>
    <w:multiLevelType w:val="hybridMultilevel"/>
    <w:tmpl w:val="CAB63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AAC6BC5"/>
    <w:multiLevelType w:val="hybridMultilevel"/>
    <w:tmpl w:val="B0AC6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BE25DC3"/>
    <w:multiLevelType w:val="hybridMultilevel"/>
    <w:tmpl w:val="D58A8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F1A657E"/>
    <w:multiLevelType w:val="hybridMultilevel"/>
    <w:tmpl w:val="254AD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6803557"/>
    <w:multiLevelType w:val="hybridMultilevel"/>
    <w:tmpl w:val="F4EEF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77019F7"/>
    <w:multiLevelType w:val="hybridMultilevel"/>
    <w:tmpl w:val="E0361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BC02607"/>
    <w:multiLevelType w:val="hybridMultilevel"/>
    <w:tmpl w:val="639CB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1D209D3"/>
    <w:multiLevelType w:val="multilevel"/>
    <w:tmpl w:val="10ACD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6E12558"/>
    <w:multiLevelType w:val="hybridMultilevel"/>
    <w:tmpl w:val="79AA1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98E4299"/>
    <w:multiLevelType w:val="hybridMultilevel"/>
    <w:tmpl w:val="99886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BC82CD4"/>
    <w:multiLevelType w:val="multilevel"/>
    <w:tmpl w:val="17CC5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C096E62"/>
    <w:multiLevelType w:val="hybridMultilevel"/>
    <w:tmpl w:val="C7AE1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D3D1E97"/>
    <w:multiLevelType w:val="hybridMultilevel"/>
    <w:tmpl w:val="96969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4A55A2"/>
    <w:multiLevelType w:val="hybridMultilevel"/>
    <w:tmpl w:val="844CD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679593C"/>
    <w:multiLevelType w:val="multilevel"/>
    <w:tmpl w:val="1FD46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421328"/>
    <w:multiLevelType w:val="multilevel"/>
    <w:tmpl w:val="3E689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91505D"/>
    <w:multiLevelType w:val="multilevel"/>
    <w:tmpl w:val="81B0B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EF41953"/>
    <w:multiLevelType w:val="hybridMultilevel"/>
    <w:tmpl w:val="838E49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5897996">
    <w:abstractNumId w:val="25"/>
  </w:num>
  <w:num w:numId="2" w16cid:durableId="1315379135">
    <w:abstractNumId w:val="23"/>
  </w:num>
  <w:num w:numId="3" w16cid:durableId="730664131">
    <w:abstractNumId w:val="21"/>
  </w:num>
  <w:num w:numId="4" w16cid:durableId="765343401">
    <w:abstractNumId w:val="8"/>
  </w:num>
  <w:num w:numId="5" w16cid:durableId="222063084">
    <w:abstractNumId w:val="33"/>
  </w:num>
  <w:num w:numId="6" w16cid:durableId="1255016232">
    <w:abstractNumId w:val="29"/>
  </w:num>
  <w:num w:numId="7" w16cid:durableId="1058824188">
    <w:abstractNumId w:val="7"/>
  </w:num>
  <w:num w:numId="8" w16cid:durableId="332607044">
    <w:abstractNumId w:val="6"/>
  </w:num>
  <w:num w:numId="9" w16cid:durableId="1370255983">
    <w:abstractNumId w:val="31"/>
  </w:num>
  <w:num w:numId="10" w16cid:durableId="694888468">
    <w:abstractNumId w:val="28"/>
  </w:num>
  <w:num w:numId="11" w16cid:durableId="238948190">
    <w:abstractNumId w:val="24"/>
  </w:num>
  <w:num w:numId="12" w16cid:durableId="2064986982">
    <w:abstractNumId w:val="3"/>
  </w:num>
  <w:num w:numId="13" w16cid:durableId="1735615706">
    <w:abstractNumId w:val="30"/>
  </w:num>
  <w:num w:numId="14" w16cid:durableId="1836653265">
    <w:abstractNumId w:val="39"/>
  </w:num>
  <w:num w:numId="15" w16cid:durableId="1434665362">
    <w:abstractNumId w:val="19"/>
  </w:num>
  <w:num w:numId="16" w16cid:durableId="364984541">
    <w:abstractNumId w:val="17"/>
  </w:num>
  <w:num w:numId="17" w16cid:durableId="1916669454">
    <w:abstractNumId w:val="41"/>
  </w:num>
  <w:num w:numId="18" w16cid:durableId="1283921353">
    <w:abstractNumId w:val="36"/>
  </w:num>
  <w:num w:numId="19" w16cid:durableId="1860391525">
    <w:abstractNumId w:val="13"/>
  </w:num>
  <w:num w:numId="20" w16cid:durableId="756485657">
    <w:abstractNumId w:val="5"/>
  </w:num>
  <w:num w:numId="21" w16cid:durableId="1302882232">
    <w:abstractNumId w:val="26"/>
  </w:num>
  <w:num w:numId="22" w16cid:durableId="2057699964">
    <w:abstractNumId w:val="40"/>
  </w:num>
  <w:num w:numId="23" w16cid:durableId="438989519">
    <w:abstractNumId w:val="15"/>
  </w:num>
  <w:num w:numId="24" w16cid:durableId="1656300854">
    <w:abstractNumId w:val="27"/>
  </w:num>
  <w:num w:numId="25" w16cid:durableId="1445342755">
    <w:abstractNumId w:val="16"/>
  </w:num>
  <w:num w:numId="26" w16cid:durableId="2134055943">
    <w:abstractNumId w:val="37"/>
  </w:num>
  <w:num w:numId="27" w16cid:durableId="42139877">
    <w:abstractNumId w:val="45"/>
  </w:num>
  <w:num w:numId="28" w16cid:durableId="1530607513">
    <w:abstractNumId w:val="10"/>
  </w:num>
  <w:num w:numId="29" w16cid:durableId="1612741118">
    <w:abstractNumId w:val="34"/>
  </w:num>
  <w:num w:numId="30" w16cid:durableId="1372800841">
    <w:abstractNumId w:val="2"/>
  </w:num>
  <w:num w:numId="31" w16cid:durableId="1869099405">
    <w:abstractNumId w:val="9"/>
  </w:num>
  <w:num w:numId="32" w16cid:durableId="1815491318">
    <w:abstractNumId w:val="32"/>
  </w:num>
  <w:num w:numId="33" w16cid:durableId="971251207">
    <w:abstractNumId w:val="22"/>
  </w:num>
  <w:num w:numId="34" w16cid:durableId="1522694902">
    <w:abstractNumId w:val="12"/>
  </w:num>
  <w:num w:numId="35" w16cid:durableId="634144320">
    <w:abstractNumId w:val="1"/>
  </w:num>
  <w:num w:numId="36" w16cid:durableId="1130635445">
    <w:abstractNumId w:val="20"/>
  </w:num>
  <w:num w:numId="37" w16cid:durableId="1814523778">
    <w:abstractNumId w:val="43"/>
  </w:num>
  <w:num w:numId="38" w16cid:durableId="452604242">
    <w:abstractNumId w:val="11"/>
  </w:num>
  <w:num w:numId="39" w16cid:durableId="1494372698">
    <w:abstractNumId w:val="35"/>
  </w:num>
  <w:num w:numId="40" w16cid:durableId="1001156303">
    <w:abstractNumId w:val="14"/>
  </w:num>
  <w:num w:numId="41" w16cid:durableId="2078281938">
    <w:abstractNumId w:val="18"/>
  </w:num>
  <w:num w:numId="42" w16cid:durableId="516849655">
    <w:abstractNumId w:val="42"/>
  </w:num>
  <w:num w:numId="43" w16cid:durableId="808941112">
    <w:abstractNumId w:val="44"/>
  </w:num>
  <w:num w:numId="44" w16cid:durableId="458115192">
    <w:abstractNumId w:val="4"/>
  </w:num>
  <w:num w:numId="45" w16cid:durableId="1917980472">
    <w:abstractNumId w:val="38"/>
  </w:num>
  <w:num w:numId="46" w16cid:durableId="951591295">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34001"/>
    <w:rsid w:val="001C2E5A"/>
    <w:rsid w:val="00200AB5"/>
    <w:rsid w:val="002E4A40"/>
    <w:rsid w:val="003350FC"/>
    <w:rsid w:val="0034715E"/>
    <w:rsid w:val="00394E0B"/>
    <w:rsid w:val="00490CB2"/>
    <w:rsid w:val="00502600"/>
    <w:rsid w:val="005102DD"/>
    <w:rsid w:val="00512B5D"/>
    <w:rsid w:val="005543CC"/>
    <w:rsid w:val="005636E0"/>
    <w:rsid w:val="005A0161"/>
    <w:rsid w:val="00685743"/>
    <w:rsid w:val="006A6C39"/>
    <w:rsid w:val="006C2C9A"/>
    <w:rsid w:val="007830AB"/>
    <w:rsid w:val="0081330B"/>
    <w:rsid w:val="008167D7"/>
    <w:rsid w:val="008933B8"/>
    <w:rsid w:val="0093070D"/>
    <w:rsid w:val="00945E85"/>
    <w:rsid w:val="009C5B0F"/>
    <w:rsid w:val="00A21A48"/>
    <w:rsid w:val="00A4705E"/>
    <w:rsid w:val="00A476C1"/>
    <w:rsid w:val="00A92F94"/>
    <w:rsid w:val="00AA1F86"/>
    <w:rsid w:val="00AD680B"/>
    <w:rsid w:val="00B31031"/>
    <w:rsid w:val="00B56216"/>
    <w:rsid w:val="00BA3C7C"/>
    <w:rsid w:val="00BC16FE"/>
    <w:rsid w:val="00BF0ED2"/>
    <w:rsid w:val="00D15F13"/>
    <w:rsid w:val="00D6692B"/>
    <w:rsid w:val="00DB5ED7"/>
    <w:rsid w:val="00DD2692"/>
    <w:rsid w:val="00DE142D"/>
    <w:rsid w:val="00E20DE2"/>
    <w:rsid w:val="00E945D5"/>
    <w:rsid w:val="00F23728"/>
    <w:rsid w:val="00F73112"/>
    <w:rsid w:val="00F76EF7"/>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BC16F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5990735">
      <w:bodyDiv w:val="1"/>
      <w:marLeft w:val="0"/>
      <w:marRight w:val="0"/>
      <w:marTop w:val="0"/>
      <w:marBottom w:val="0"/>
      <w:divBdr>
        <w:top w:val="none" w:sz="0" w:space="0" w:color="auto"/>
        <w:left w:val="none" w:sz="0" w:space="0" w:color="auto"/>
        <w:bottom w:val="none" w:sz="0" w:space="0" w:color="auto"/>
        <w:right w:val="none" w:sz="0" w:space="0" w:color="auto"/>
      </w:divBdr>
    </w:div>
    <w:div w:id="979503381">
      <w:bodyDiv w:val="1"/>
      <w:marLeft w:val="0"/>
      <w:marRight w:val="0"/>
      <w:marTop w:val="0"/>
      <w:marBottom w:val="0"/>
      <w:divBdr>
        <w:top w:val="none" w:sz="0" w:space="0" w:color="auto"/>
        <w:left w:val="none" w:sz="0" w:space="0" w:color="auto"/>
        <w:bottom w:val="none" w:sz="0" w:space="0" w:color="auto"/>
        <w:right w:val="none" w:sz="0" w:space="0" w:color="auto"/>
      </w:divBdr>
    </w:div>
    <w:div w:id="1285886408">
      <w:bodyDiv w:val="1"/>
      <w:marLeft w:val="0"/>
      <w:marRight w:val="0"/>
      <w:marTop w:val="0"/>
      <w:marBottom w:val="0"/>
      <w:divBdr>
        <w:top w:val="none" w:sz="0" w:space="0" w:color="auto"/>
        <w:left w:val="none" w:sz="0" w:space="0" w:color="auto"/>
        <w:bottom w:val="none" w:sz="0" w:space="0" w:color="auto"/>
        <w:right w:val="none" w:sz="0" w:space="0" w:color="auto"/>
      </w:divBdr>
    </w:div>
    <w:div w:id="1299535598">
      <w:bodyDiv w:val="1"/>
      <w:marLeft w:val="0"/>
      <w:marRight w:val="0"/>
      <w:marTop w:val="0"/>
      <w:marBottom w:val="0"/>
      <w:divBdr>
        <w:top w:val="none" w:sz="0" w:space="0" w:color="auto"/>
        <w:left w:val="none" w:sz="0" w:space="0" w:color="auto"/>
        <w:bottom w:val="none" w:sz="0" w:space="0" w:color="auto"/>
        <w:right w:val="none" w:sz="0" w:space="0" w:color="auto"/>
      </w:divBdr>
      <w:divsChild>
        <w:div w:id="1923293553">
          <w:marLeft w:val="0"/>
          <w:marRight w:val="0"/>
          <w:marTop w:val="0"/>
          <w:marBottom w:val="0"/>
          <w:divBdr>
            <w:top w:val="none" w:sz="0" w:space="0" w:color="auto"/>
            <w:left w:val="none" w:sz="0" w:space="0" w:color="auto"/>
            <w:bottom w:val="none" w:sz="0" w:space="0" w:color="auto"/>
            <w:right w:val="none" w:sz="0" w:space="0" w:color="auto"/>
          </w:divBdr>
          <w:divsChild>
            <w:div w:id="929236365">
              <w:marLeft w:val="0"/>
              <w:marRight w:val="0"/>
              <w:marTop w:val="0"/>
              <w:marBottom w:val="0"/>
              <w:divBdr>
                <w:top w:val="none" w:sz="0" w:space="0" w:color="auto"/>
                <w:left w:val="none" w:sz="0" w:space="0" w:color="auto"/>
                <w:bottom w:val="none" w:sz="0" w:space="0" w:color="auto"/>
                <w:right w:val="none" w:sz="0" w:space="0" w:color="auto"/>
              </w:divBdr>
              <w:divsChild>
                <w:div w:id="1672903220">
                  <w:marLeft w:val="0"/>
                  <w:marRight w:val="0"/>
                  <w:marTop w:val="0"/>
                  <w:marBottom w:val="0"/>
                  <w:divBdr>
                    <w:top w:val="none" w:sz="0" w:space="0" w:color="auto"/>
                    <w:left w:val="none" w:sz="0" w:space="0" w:color="auto"/>
                    <w:bottom w:val="none" w:sz="0" w:space="0" w:color="auto"/>
                    <w:right w:val="none" w:sz="0" w:space="0" w:color="auto"/>
                  </w:divBdr>
                  <w:divsChild>
                    <w:div w:id="208491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199441">
          <w:marLeft w:val="0"/>
          <w:marRight w:val="0"/>
          <w:marTop w:val="0"/>
          <w:marBottom w:val="0"/>
          <w:divBdr>
            <w:top w:val="none" w:sz="0" w:space="0" w:color="auto"/>
            <w:left w:val="none" w:sz="0" w:space="0" w:color="auto"/>
            <w:bottom w:val="none" w:sz="0" w:space="0" w:color="auto"/>
            <w:right w:val="none" w:sz="0" w:space="0" w:color="auto"/>
          </w:divBdr>
          <w:divsChild>
            <w:div w:id="372120167">
              <w:marLeft w:val="0"/>
              <w:marRight w:val="0"/>
              <w:marTop w:val="0"/>
              <w:marBottom w:val="0"/>
              <w:divBdr>
                <w:top w:val="none" w:sz="0" w:space="0" w:color="auto"/>
                <w:left w:val="none" w:sz="0" w:space="0" w:color="auto"/>
                <w:bottom w:val="none" w:sz="0" w:space="0" w:color="auto"/>
                <w:right w:val="none" w:sz="0" w:space="0" w:color="auto"/>
              </w:divBdr>
              <w:divsChild>
                <w:div w:id="753285608">
                  <w:marLeft w:val="0"/>
                  <w:marRight w:val="0"/>
                  <w:marTop w:val="0"/>
                  <w:marBottom w:val="0"/>
                  <w:divBdr>
                    <w:top w:val="none" w:sz="0" w:space="0" w:color="auto"/>
                    <w:left w:val="none" w:sz="0" w:space="0" w:color="auto"/>
                    <w:bottom w:val="none" w:sz="0" w:space="0" w:color="auto"/>
                    <w:right w:val="none" w:sz="0" w:space="0" w:color="auto"/>
                  </w:divBdr>
                  <w:divsChild>
                    <w:div w:id="7243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004788">
      <w:bodyDiv w:val="1"/>
      <w:marLeft w:val="0"/>
      <w:marRight w:val="0"/>
      <w:marTop w:val="0"/>
      <w:marBottom w:val="0"/>
      <w:divBdr>
        <w:top w:val="none" w:sz="0" w:space="0" w:color="auto"/>
        <w:left w:val="none" w:sz="0" w:space="0" w:color="auto"/>
        <w:bottom w:val="none" w:sz="0" w:space="0" w:color="auto"/>
        <w:right w:val="none" w:sz="0" w:space="0" w:color="auto"/>
      </w:divBdr>
      <w:divsChild>
        <w:div w:id="1791511576">
          <w:marLeft w:val="0"/>
          <w:marRight w:val="0"/>
          <w:marTop w:val="0"/>
          <w:marBottom w:val="0"/>
          <w:divBdr>
            <w:top w:val="none" w:sz="0" w:space="0" w:color="auto"/>
            <w:left w:val="none" w:sz="0" w:space="0" w:color="auto"/>
            <w:bottom w:val="none" w:sz="0" w:space="0" w:color="auto"/>
            <w:right w:val="none" w:sz="0" w:space="0" w:color="auto"/>
          </w:divBdr>
          <w:divsChild>
            <w:div w:id="1143886386">
              <w:marLeft w:val="0"/>
              <w:marRight w:val="0"/>
              <w:marTop w:val="0"/>
              <w:marBottom w:val="0"/>
              <w:divBdr>
                <w:top w:val="none" w:sz="0" w:space="0" w:color="auto"/>
                <w:left w:val="none" w:sz="0" w:space="0" w:color="auto"/>
                <w:bottom w:val="none" w:sz="0" w:space="0" w:color="auto"/>
                <w:right w:val="none" w:sz="0" w:space="0" w:color="auto"/>
              </w:divBdr>
              <w:divsChild>
                <w:div w:id="889653727">
                  <w:marLeft w:val="0"/>
                  <w:marRight w:val="0"/>
                  <w:marTop w:val="0"/>
                  <w:marBottom w:val="0"/>
                  <w:divBdr>
                    <w:top w:val="none" w:sz="0" w:space="0" w:color="auto"/>
                    <w:left w:val="none" w:sz="0" w:space="0" w:color="auto"/>
                    <w:bottom w:val="none" w:sz="0" w:space="0" w:color="auto"/>
                    <w:right w:val="none" w:sz="0" w:space="0" w:color="auto"/>
                  </w:divBdr>
                  <w:divsChild>
                    <w:div w:id="113668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26765">
          <w:marLeft w:val="0"/>
          <w:marRight w:val="0"/>
          <w:marTop w:val="0"/>
          <w:marBottom w:val="0"/>
          <w:divBdr>
            <w:top w:val="none" w:sz="0" w:space="0" w:color="auto"/>
            <w:left w:val="none" w:sz="0" w:space="0" w:color="auto"/>
            <w:bottom w:val="none" w:sz="0" w:space="0" w:color="auto"/>
            <w:right w:val="none" w:sz="0" w:space="0" w:color="auto"/>
          </w:divBdr>
          <w:divsChild>
            <w:div w:id="551965352">
              <w:marLeft w:val="0"/>
              <w:marRight w:val="0"/>
              <w:marTop w:val="0"/>
              <w:marBottom w:val="0"/>
              <w:divBdr>
                <w:top w:val="none" w:sz="0" w:space="0" w:color="auto"/>
                <w:left w:val="none" w:sz="0" w:space="0" w:color="auto"/>
                <w:bottom w:val="none" w:sz="0" w:space="0" w:color="auto"/>
                <w:right w:val="none" w:sz="0" w:space="0" w:color="auto"/>
              </w:divBdr>
              <w:divsChild>
                <w:div w:id="1512600815">
                  <w:marLeft w:val="0"/>
                  <w:marRight w:val="0"/>
                  <w:marTop w:val="0"/>
                  <w:marBottom w:val="0"/>
                  <w:divBdr>
                    <w:top w:val="none" w:sz="0" w:space="0" w:color="auto"/>
                    <w:left w:val="none" w:sz="0" w:space="0" w:color="auto"/>
                    <w:bottom w:val="none" w:sz="0" w:space="0" w:color="auto"/>
                    <w:right w:val="none" w:sz="0" w:space="0" w:color="auto"/>
                  </w:divBdr>
                  <w:divsChild>
                    <w:div w:id="160406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4036324">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832</Words>
  <Characters>4743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2024-12-31T17:19:00Z</dcterms:created>
  <dcterms:modified xsi:type="dcterms:W3CDTF">2025-04-21T10:28:00Z</dcterms:modified>
</cp:coreProperties>
</file>