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97F3" w14:textId="0E74C250" w:rsidR="008933B8" w:rsidRPr="00245D56" w:rsidRDefault="008933B8" w:rsidP="008933B8">
      <w:pPr>
        <w:spacing w:line="240" w:lineRule="auto"/>
        <w:rPr>
          <w:rFonts w:asciiTheme="majorHAnsi" w:hAnsiTheme="majorHAnsi"/>
          <w:b/>
          <w:bCs/>
        </w:rPr>
      </w:pPr>
      <w:r w:rsidRPr="00245D56">
        <w:rPr>
          <w:rFonts w:asciiTheme="majorHAnsi" w:hAnsiTheme="majorHAnsi"/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Pr="00245D56" w:rsidRDefault="008933B8" w:rsidP="008933B8">
      <w:pPr>
        <w:spacing w:line="240" w:lineRule="auto"/>
        <w:rPr>
          <w:rFonts w:asciiTheme="majorHAnsi" w:hAnsiTheme="majorHAnsi"/>
          <w:b/>
          <w:bCs/>
        </w:rPr>
      </w:pPr>
    </w:p>
    <w:p w14:paraId="2524F3E9" w14:textId="350972B0" w:rsidR="008933B8" w:rsidRPr="00245D56" w:rsidRDefault="001C7057" w:rsidP="001C7057">
      <w:pPr>
        <w:spacing w:line="240" w:lineRule="auto"/>
        <w:jc w:val="center"/>
        <w:rPr>
          <w:rFonts w:asciiTheme="majorHAnsi" w:hAnsiTheme="majorHAnsi"/>
          <w:b/>
          <w:bCs/>
        </w:rPr>
      </w:pPr>
      <w:r w:rsidRPr="00245D56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80"/>
          <w:szCs w:val="80"/>
        </w:rPr>
        <w:t>Equality Policy</w:t>
      </w:r>
    </w:p>
    <w:p w14:paraId="689295C8" w14:textId="77777777" w:rsidR="0034715E" w:rsidRPr="00245D56" w:rsidRDefault="0034715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rFonts w:asciiTheme="majorHAnsi" w:hAnsiTheme="majorHAnsi"/>
          <w:b/>
          <w:bCs/>
        </w:rPr>
      </w:pPr>
    </w:p>
    <w:p w14:paraId="347A02E4" w14:textId="77777777" w:rsidR="00945E85" w:rsidRPr="00245D56" w:rsidRDefault="00945E8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rPr>
          <w:rFonts w:asciiTheme="majorHAnsi" w:hAnsiTheme="majorHAnsi"/>
          <w:b/>
          <w:bCs/>
        </w:rPr>
      </w:pPr>
    </w:p>
    <w:p w14:paraId="3D72CC03" w14:textId="77777777" w:rsidR="00E945D5" w:rsidRPr="00245D56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  <w:sz w:val="22"/>
          <w:szCs w:val="22"/>
          <w:u w:val="single"/>
        </w:rPr>
      </w:pPr>
    </w:p>
    <w:p w14:paraId="4845377B" w14:textId="77777777" w:rsidR="00293432" w:rsidRPr="00245D56" w:rsidRDefault="00293432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  <w:sz w:val="22"/>
          <w:szCs w:val="22"/>
          <w:u w:val="single"/>
        </w:rPr>
      </w:pPr>
    </w:p>
    <w:p w14:paraId="54FE54FD" w14:textId="77777777" w:rsidR="001C7057" w:rsidRPr="00245D56" w:rsidRDefault="001C7057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  <w:sz w:val="22"/>
          <w:szCs w:val="22"/>
          <w:u w:val="single"/>
        </w:rPr>
      </w:pPr>
    </w:p>
    <w:p w14:paraId="6E7CA4DF" w14:textId="77777777" w:rsidR="006D5CA1" w:rsidRPr="00245D56" w:rsidRDefault="006D5CA1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  <w:sz w:val="22"/>
          <w:szCs w:val="22"/>
          <w:u w:val="single"/>
        </w:rPr>
      </w:pPr>
    </w:p>
    <w:p w14:paraId="7DD8951C" w14:textId="77777777" w:rsidR="00D4717B" w:rsidRPr="00245D56" w:rsidRDefault="00D4717B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Theme="majorHAnsi" w:hAnsiTheme="majorHAnsi"/>
          <w:b/>
          <w:bCs/>
          <w:sz w:val="22"/>
          <w:szCs w:val="22"/>
          <w:u w:val="single"/>
        </w:rPr>
      </w:pPr>
    </w:p>
    <w:p w14:paraId="0E014A12" w14:textId="77777777" w:rsidR="001C7057" w:rsidRPr="00245D56" w:rsidRDefault="001C7057" w:rsidP="001C705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  <w:sz w:val="22"/>
          <w:szCs w:val="22"/>
        </w:rPr>
      </w:pPr>
    </w:p>
    <w:p w14:paraId="61D04EBA" w14:textId="77777777" w:rsidR="001C7057" w:rsidRPr="00245D56" w:rsidRDefault="001C7057" w:rsidP="001C705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  <w:sz w:val="22"/>
          <w:szCs w:val="22"/>
        </w:rPr>
      </w:pPr>
    </w:p>
    <w:p w14:paraId="4E6F6A92" w14:textId="77777777" w:rsidR="001C7057" w:rsidRDefault="001C7057" w:rsidP="001C705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  <w:sz w:val="22"/>
          <w:szCs w:val="22"/>
        </w:rPr>
      </w:pPr>
    </w:p>
    <w:p w14:paraId="15E94420" w14:textId="341E58FF" w:rsidR="00AD6009" w:rsidRPr="00AD6009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lastRenderedPageBreak/>
        <w:t xml:space="preserve">1. </w:t>
      </w:r>
      <w:r w:rsidR="00AD6009" w:rsidRPr="00AD6009">
        <w:rPr>
          <w:rFonts w:asciiTheme="majorHAnsi" w:hAnsiTheme="majorHAnsi"/>
          <w:b/>
          <w:bCs/>
        </w:rPr>
        <w:t>Policy Statement</w:t>
      </w:r>
    </w:p>
    <w:p w14:paraId="30E73A85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Walk in the Park Nursery is fully committed to the principles of equality, diversity, and inclusion. We believe every child, parent/carer, and staff member has the right to be treated fairly and with respect, regardless of their background or individual characteristics. We aim to promote a nurturing and inclusive environment that actively opposes all forms of discrimination and disadvantage.</w:t>
      </w:r>
    </w:p>
    <w:p w14:paraId="31BCD151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This policy underpins all aspects of our practice and aligns with national legislation and the Derby and Derbyshire Safeguarding Children Partnership (DDSCP) framework, which promotes the safety and well-being of all children, including those who may be vulnerable to discriminatory abuse, neglect, or marginalisation.</w:t>
      </w:r>
    </w:p>
    <w:p w14:paraId="33B6D177" w14:textId="3E25558F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078E8F30" w14:textId="48AE5D7B" w:rsidR="00AD6009" w:rsidRPr="00AD6009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2. </w:t>
      </w:r>
      <w:r w:rsidR="00AD6009" w:rsidRPr="00AD6009">
        <w:rPr>
          <w:rFonts w:asciiTheme="majorHAnsi" w:hAnsiTheme="majorHAnsi"/>
          <w:b/>
          <w:bCs/>
        </w:rPr>
        <w:t>Purpose and Scope</w:t>
      </w:r>
    </w:p>
    <w:p w14:paraId="0317C676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This policy applies to:</w:t>
      </w:r>
    </w:p>
    <w:p w14:paraId="42253BD0" w14:textId="77777777" w:rsidR="00AD6009" w:rsidRPr="00AD6009" w:rsidRDefault="00AD6009" w:rsidP="00AD6009">
      <w:pPr>
        <w:widowControl w:val="0"/>
        <w:numPr>
          <w:ilvl w:val="0"/>
          <w:numId w:val="9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All children and families who use our services</w:t>
      </w:r>
    </w:p>
    <w:p w14:paraId="29747514" w14:textId="77777777" w:rsidR="00AD6009" w:rsidRPr="00AD6009" w:rsidRDefault="00AD6009" w:rsidP="00AD6009">
      <w:pPr>
        <w:widowControl w:val="0"/>
        <w:numPr>
          <w:ilvl w:val="0"/>
          <w:numId w:val="9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All staff, volunteers, students, and visiting professionals</w:t>
      </w:r>
    </w:p>
    <w:p w14:paraId="73BC5AED" w14:textId="77777777" w:rsidR="00AD6009" w:rsidRPr="00AD6009" w:rsidRDefault="00AD6009" w:rsidP="00AD6009">
      <w:pPr>
        <w:widowControl w:val="0"/>
        <w:numPr>
          <w:ilvl w:val="0"/>
          <w:numId w:val="9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Recruitment and employment practices</w:t>
      </w:r>
    </w:p>
    <w:p w14:paraId="1BF92E0F" w14:textId="77777777" w:rsidR="00AD6009" w:rsidRPr="00AD6009" w:rsidRDefault="00AD6009" w:rsidP="00AD6009">
      <w:pPr>
        <w:widowControl w:val="0"/>
        <w:numPr>
          <w:ilvl w:val="0"/>
          <w:numId w:val="9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Curriculum and educational activities</w:t>
      </w:r>
    </w:p>
    <w:p w14:paraId="4168C7F2" w14:textId="77777777" w:rsidR="00AD6009" w:rsidRPr="00AD6009" w:rsidRDefault="00AD6009" w:rsidP="00AD6009">
      <w:pPr>
        <w:widowControl w:val="0"/>
        <w:numPr>
          <w:ilvl w:val="0"/>
          <w:numId w:val="90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Everyday nursery operations, policies, and environment</w:t>
      </w:r>
    </w:p>
    <w:p w14:paraId="6BCB683A" w14:textId="5433B3CD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756A66B0" w14:textId="6E13FBE6" w:rsidR="00AD6009" w:rsidRPr="00AD6009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3. </w:t>
      </w:r>
      <w:r w:rsidR="00AD6009" w:rsidRPr="00AD6009">
        <w:rPr>
          <w:rFonts w:asciiTheme="majorHAnsi" w:hAnsiTheme="majorHAnsi"/>
          <w:b/>
          <w:bCs/>
        </w:rPr>
        <w:t>Principles and Practice</w:t>
      </w:r>
    </w:p>
    <w:p w14:paraId="0DF26441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At Walk in the Park Nursery, we are guided by the following core principles:</w:t>
      </w:r>
    </w:p>
    <w:p w14:paraId="26FCBDE6" w14:textId="7D32613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 w:rsidRPr="00AD6009">
        <w:rPr>
          <w:rFonts w:asciiTheme="majorHAnsi" w:hAnsiTheme="majorHAnsi"/>
          <w:b/>
          <w:bCs/>
        </w:rPr>
        <w:t>Inclusive Culture</w:t>
      </w:r>
    </w:p>
    <w:p w14:paraId="490DE171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We foster a positive environment where:</w:t>
      </w:r>
    </w:p>
    <w:p w14:paraId="348E916E" w14:textId="77777777" w:rsidR="00AD6009" w:rsidRPr="00AD6009" w:rsidRDefault="00AD6009" w:rsidP="00AD6009">
      <w:pPr>
        <w:widowControl w:val="0"/>
        <w:numPr>
          <w:ilvl w:val="0"/>
          <w:numId w:val="9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Every child feels safe, supported, and valued</w:t>
      </w:r>
    </w:p>
    <w:p w14:paraId="5C6DF995" w14:textId="77777777" w:rsidR="00AD6009" w:rsidRPr="00AD6009" w:rsidRDefault="00AD6009" w:rsidP="00AD6009">
      <w:pPr>
        <w:widowControl w:val="0"/>
        <w:numPr>
          <w:ilvl w:val="0"/>
          <w:numId w:val="9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Cultural, religious, and linguistic backgrounds are acknowledged and respected</w:t>
      </w:r>
    </w:p>
    <w:p w14:paraId="020CB40E" w14:textId="77777777" w:rsidR="00AD6009" w:rsidRDefault="00AD6009" w:rsidP="00AD6009">
      <w:pPr>
        <w:widowControl w:val="0"/>
        <w:numPr>
          <w:ilvl w:val="0"/>
          <w:numId w:val="91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Resources, displays, and learning materials reflect a range of identities, experiences, and family structures</w:t>
      </w:r>
    </w:p>
    <w:p w14:paraId="7EF96654" w14:textId="77777777" w:rsidR="00303D6B" w:rsidRPr="00AD6009" w:rsidRDefault="00303D6B" w:rsidP="00303D6B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left="720" w:right="583"/>
        <w:jc w:val="both"/>
        <w:rPr>
          <w:rFonts w:asciiTheme="majorHAnsi" w:hAnsiTheme="majorHAnsi"/>
        </w:rPr>
      </w:pPr>
    </w:p>
    <w:p w14:paraId="3C643848" w14:textId="6892CCDF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 w:rsidRPr="00AD6009">
        <w:rPr>
          <w:rFonts w:asciiTheme="majorHAnsi" w:hAnsiTheme="majorHAnsi"/>
          <w:b/>
          <w:bCs/>
        </w:rPr>
        <w:t>Anti-Discriminatory Practice</w:t>
      </w:r>
    </w:p>
    <w:p w14:paraId="6BCFE8AA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We actively challenge discrimination in all forms, including:</w:t>
      </w:r>
    </w:p>
    <w:p w14:paraId="221DAFAE" w14:textId="77777777" w:rsidR="00AD6009" w:rsidRPr="00AD6009" w:rsidRDefault="00AD6009" w:rsidP="00AD6009">
      <w:pPr>
        <w:widowControl w:val="0"/>
        <w:numPr>
          <w:ilvl w:val="0"/>
          <w:numId w:val="9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Racism, sexism, ageism, ableism, homophobia, biphobia, transphobia, and religious intolerance</w:t>
      </w:r>
    </w:p>
    <w:p w14:paraId="67E96BAB" w14:textId="77777777" w:rsidR="00AD6009" w:rsidRPr="00AD6009" w:rsidRDefault="00AD6009" w:rsidP="00AD6009">
      <w:pPr>
        <w:widowControl w:val="0"/>
        <w:numPr>
          <w:ilvl w:val="0"/>
          <w:numId w:val="9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Unconscious bias and stereotyping in both adult and peer interactions</w:t>
      </w:r>
    </w:p>
    <w:p w14:paraId="00D46793" w14:textId="77777777" w:rsidR="00AD6009" w:rsidRDefault="00AD6009" w:rsidP="00AD6009">
      <w:pPr>
        <w:widowControl w:val="0"/>
        <w:numPr>
          <w:ilvl w:val="0"/>
          <w:numId w:val="92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Structural or systemic barriers that disadvantage children or staff</w:t>
      </w:r>
    </w:p>
    <w:p w14:paraId="28BD9C49" w14:textId="77777777" w:rsidR="00303D6B" w:rsidRDefault="00303D6B" w:rsidP="00303D6B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left="720" w:right="583"/>
        <w:jc w:val="both"/>
        <w:rPr>
          <w:rFonts w:asciiTheme="majorHAnsi" w:hAnsiTheme="majorHAnsi"/>
        </w:rPr>
      </w:pPr>
    </w:p>
    <w:p w14:paraId="56BB251F" w14:textId="77777777" w:rsidR="00303D6B" w:rsidRPr="00AD6009" w:rsidRDefault="00303D6B" w:rsidP="00303D6B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left="720" w:right="583"/>
        <w:jc w:val="both"/>
        <w:rPr>
          <w:rFonts w:asciiTheme="majorHAnsi" w:hAnsiTheme="majorHAnsi"/>
        </w:rPr>
      </w:pPr>
    </w:p>
    <w:p w14:paraId="6F962DD1" w14:textId="07AAF3E1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 w:rsidRPr="00AD6009">
        <w:rPr>
          <w:rFonts w:asciiTheme="majorHAnsi" w:hAnsiTheme="majorHAnsi"/>
          <w:b/>
          <w:bCs/>
        </w:rPr>
        <w:lastRenderedPageBreak/>
        <w:t>Commitment to Safeguarding</w:t>
      </w:r>
    </w:p>
    <w:p w14:paraId="6F68ACB3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In line with DDSCP guidance, we recognise that discrimination, marginalisation, and lack of inclusion can be safeguarding concerns. Staff are trained to:</w:t>
      </w:r>
    </w:p>
    <w:p w14:paraId="1DB64B7C" w14:textId="77777777" w:rsidR="00AD6009" w:rsidRPr="00AD6009" w:rsidRDefault="00AD6009" w:rsidP="00AD6009">
      <w:pPr>
        <w:widowControl w:val="0"/>
        <w:numPr>
          <w:ilvl w:val="0"/>
          <w:numId w:val="9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Identify children who may be at greater risk due to exclusion or discrimination</w:t>
      </w:r>
    </w:p>
    <w:p w14:paraId="757AA2A5" w14:textId="77777777" w:rsidR="00AD6009" w:rsidRPr="00AD6009" w:rsidRDefault="00AD6009" w:rsidP="00AD6009">
      <w:pPr>
        <w:widowControl w:val="0"/>
        <w:numPr>
          <w:ilvl w:val="0"/>
          <w:numId w:val="9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Address concerns through appropriate reporting channels and safeguarding procedures</w:t>
      </w:r>
    </w:p>
    <w:p w14:paraId="7CBE8288" w14:textId="77777777" w:rsidR="00AD6009" w:rsidRPr="00AD6009" w:rsidRDefault="00AD6009" w:rsidP="00AD6009">
      <w:pPr>
        <w:widowControl w:val="0"/>
        <w:numPr>
          <w:ilvl w:val="0"/>
          <w:numId w:val="93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Engage with multi-agency support networks where needed</w:t>
      </w:r>
    </w:p>
    <w:p w14:paraId="33A29F82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 xml:space="preserve">DDSCP’s </w:t>
      </w:r>
      <w:r w:rsidRPr="00AD6009">
        <w:rPr>
          <w:rFonts w:asciiTheme="majorHAnsi" w:hAnsiTheme="majorHAnsi"/>
          <w:i/>
          <w:iCs/>
        </w:rPr>
        <w:t>Multi-Agency Safeguarding Children Procedures</w:t>
      </w:r>
      <w:r w:rsidRPr="00AD6009">
        <w:rPr>
          <w:rFonts w:asciiTheme="majorHAnsi" w:hAnsiTheme="majorHAnsi"/>
        </w:rPr>
        <w:t xml:space="preserve"> highlight the importance of promoting identity, equality, and participation as protective factors in children’s development and well-being.</w:t>
      </w:r>
    </w:p>
    <w:p w14:paraId="00CDFAB3" w14:textId="7EADFC23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7917488A" w14:textId="1ACD8A34" w:rsidR="00AD6009" w:rsidRPr="000861C7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4. </w:t>
      </w:r>
      <w:r w:rsidR="00AD6009" w:rsidRPr="000861C7">
        <w:rPr>
          <w:rFonts w:asciiTheme="majorHAnsi" w:hAnsiTheme="majorHAnsi"/>
          <w:b/>
          <w:bCs/>
        </w:rPr>
        <w:t>Roles and Responsibilities</w:t>
      </w:r>
    </w:p>
    <w:p w14:paraId="0D46DA16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 w:rsidRPr="00AD6009">
        <w:rPr>
          <w:rFonts w:asciiTheme="majorHAnsi" w:hAnsiTheme="majorHAnsi"/>
          <w:b/>
          <w:bCs/>
        </w:rPr>
        <w:t>All Staff Will:</w:t>
      </w:r>
    </w:p>
    <w:p w14:paraId="7229380F" w14:textId="77777777" w:rsidR="00AD6009" w:rsidRPr="00AD6009" w:rsidRDefault="00AD6009" w:rsidP="00AD6009">
      <w:pPr>
        <w:widowControl w:val="0"/>
        <w:numPr>
          <w:ilvl w:val="0"/>
          <w:numId w:val="9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Attend equality, diversity, and safeguarding training regularly, including updates aligned with DDSCP priorities</w:t>
      </w:r>
    </w:p>
    <w:p w14:paraId="32588EE3" w14:textId="77777777" w:rsidR="00AD6009" w:rsidRPr="00AD6009" w:rsidRDefault="00AD6009" w:rsidP="00AD6009">
      <w:pPr>
        <w:widowControl w:val="0"/>
        <w:numPr>
          <w:ilvl w:val="0"/>
          <w:numId w:val="9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Model inclusive and respectful language, interactions, and behaviour</w:t>
      </w:r>
    </w:p>
    <w:p w14:paraId="0A6E62A0" w14:textId="77777777" w:rsidR="00AD6009" w:rsidRPr="00AD6009" w:rsidRDefault="00AD6009" w:rsidP="00AD6009">
      <w:pPr>
        <w:widowControl w:val="0"/>
        <w:numPr>
          <w:ilvl w:val="0"/>
          <w:numId w:val="9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Report any discriminatory incidents or safeguarding concerns to the Designated Safeguarding Lead (DSL)</w:t>
      </w:r>
    </w:p>
    <w:p w14:paraId="47CA4487" w14:textId="77777777" w:rsidR="00AD6009" w:rsidRPr="00AD6009" w:rsidRDefault="00AD6009" w:rsidP="00AD6009">
      <w:pPr>
        <w:widowControl w:val="0"/>
        <w:numPr>
          <w:ilvl w:val="0"/>
          <w:numId w:val="94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Support the individual needs of all children through differentiated planning and responsive care</w:t>
      </w:r>
    </w:p>
    <w:p w14:paraId="35B3D5EC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 w:rsidRPr="00AD6009">
        <w:rPr>
          <w:rFonts w:asciiTheme="majorHAnsi" w:hAnsiTheme="majorHAnsi"/>
          <w:b/>
          <w:bCs/>
        </w:rPr>
        <w:t>Leadership Responsibilities:</w:t>
      </w:r>
    </w:p>
    <w:p w14:paraId="4F228145" w14:textId="77777777" w:rsidR="00AD6009" w:rsidRPr="00AD6009" w:rsidRDefault="00AD6009" w:rsidP="00AD6009">
      <w:pPr>
        <w:widowControl w:val="0"/>
        <w:numPr>
          <w:ilvl w:val="0"/>
          <w:numId w:val="9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Ensure policies and practices comply with national legislation and DDSCP protocols</w:t>
      </w:r>
    </w:p>
    <w:p w14:paraId="79C6194B" w14:textId="77777777" w:rsidR="00AD6009" w:rsidRPr="00AD6009" w:rsidRDefault="00AD6009" w:rsidP="00AD6009">
      <w:pPr>
        <w:widowControl w:val="0"/>
        <w:numPr>
          <w:ilvl w:val="0"/>
          <w:numId w:val="9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Monitor equal access to learning, developmental progress, and participation</w:t>
      </w:r>
    </w:p>
    <w:p w14:paraId="3FC53B4C" w14:textId="77777777" w:rsidR="00AD6009" w:rsidRPr="00AD6009" w:rsidRDefault="00AD6009" w:rsidP="00AD6009">
      <w:pPr>
        <w:widowControl w:val="0"/>
        <w:numPr>
          <w:ilvl w:val="0"/>
          <w:numId w:val="9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Engage in local safeguarding forums and diversity networks to stay informed</w:t>
      </w:r>
    </w:p>
    <w:p w14:paraId="0C809F90" w14:textId="77777777" w:rsidR="00AD6009" w:rsidRPr="00AD6009" w:rsidRDefault="00AD6009" w:rsidP="00AD6009">
      <w:pPr>
        <w:widowControl w:val="0"/>
        <w:numPr>
          <w:ilvl w:val="0"/>
          <w:numId w:val="95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Involve families and the local community in promoting inclusion and equality</w:t>
      </w:r>
    </w:p>
    <w:p w14:paraId="3D761FB2" w14:textId="09F18F1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77AAB4F8" w14:textId="70E2147E" w:rsidR="00AD6009" w:rsidRPr="00AD6009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5. </w:t>
      </w:r>
      <w:r w:rsidR="00AD6009" w:rsidRPr="00AD6009">
        <w:rPr>
          <w:rFonts w:asciiTheme="majorHAnsi" w:hAnsiTheme="majorHAnsi"/>
          <w:b/>
          <w:bCs/>
        </w:rPr>
        <w:t>Employment, Training &amp; Recruitment</w:t>
      </w:r>
    </w:p>
    <w:p w14:paraId="6AED8EF8" w14:textId="77777777" w:rsidR="00AD6009" w:rsidRPr="00AD6009" w:rsidRDefault="00AD6009" w:rsidP="00AD6009">
      <w:pPr>
        <w:widowControl w:val="0"/>
        <w:numPr>
          <w:ilvl w:val="0"/>
          <w:numId w:val="9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Recruitment practices are based on fair, open, and inclusive criteria.</w:t>
      </w:r>
    </w:p>
    <w:p w14:paraId="3692AA1E" w14:textId="77777777" w:rsidR="00AD6009" w:rsidRPr="00AD6009" w:rsidRDefault="00AD6009" w:rsidP="00AD6009">
      <w:pPr>
        <w:widowControl w:val="0"/>
        <w:numPr>
          <w:ilvl w:val="0"/>
          <w:numId w:val="9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We do not tolerate discrimination or harassment in the workplace.</w:t>
      </w:r>
    </w:p>
    <w:p w14:paraId="33951BA3" w14:textId="77777777" w:rsidR="00AD6009" w:rsidRPr="00AD6009" w:rsidRDefault="00AD6009" w:rsidP="00AD6009">
      <w:pPr>
        <w:widowControl w:val="0"/>
        <w:numPr>
          <w:ilvl w:val="0"/>
          <w:numId w:val="9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We value the diversity of our staff and support their professional development in relation to equality and inclusion.</w:t>
      </w:r>
    </w:p>
    <w:p w14:paraId="7A5214C7" w14:textId="77777777" w:rsidR="00AD6009" w:rsidRPr="00AD6009" w:rsidRDefault="00AD6009" w:rsidP="00AD6009">
      <w:pPr>
        <w:widowControl w:val="0"/>
        <w:numPr>
          <w:ilvl w:val="0"/>
          <w:numId w:val="96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All new staff receive induction on this policy and ongoing training linked to DDSCP and national frameworks.</w:t>
      </w:r>
    </w:p>
    <w:p w14:paraId="39F40AF5" w14:textId="1E6EC422" w:rsid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6767488A" w14:textId="77777777" w:rsidR="00303D6B" w:rsidRPr="00AD6009" w:rsidRDefault="00303D6B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62552BCC" w14:textId="6957222E" w:rsidR="00AD6009" w:rsidRPr="00AD6009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lastRenderedPageBreak/>
        <w:t xml:space="preserve">6. </w:t>
      </w:r>
      <w:r w:rsidR="00AD6009" w:rsidRPr="00AD6009">
        <w:rPr>
          <w:rFonts w:asciiTheme="majorHAnsi" w:hAnsiTheme="majorHAnsi"/>
          <w:b/>
          <w:bCs/>
        </w:rPr>
        <w:t>Curriculum and Learning</w:t>
      </w:r>
    </w:p>
    <w:p w14:paraId="787E264B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Our curriculum:</w:t>
      </w:r>
    </w:p>
    <w:p w14:paraId="1A900EBF" w14:textId="77777777" w:rsidR="00AD6009" w:rsidRPr="00AD6009" w:rsidRDefault="00AD6009" w:rsidP="00AD6009">
      <w:pPr>
        <w:widowControl w:val="0"/>
        <w:numPr>
          <w:ilvl w:val="0"/>
          <w:numId w:val="9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Reflects the lives of all children and includes celebrations, stories, music, and traditions from a variety of cultures and backgrounds.</w:t>
      </w:r>
    </w:p>
    <w:p w14:paraId="239286D6" w14:textId="77777777" w:rsidR="00AD6009" w:rsidRPr="00AD6009" w:rsidRDefault="00AD6009" w:rsidP="00AD6009">
      <w:pPr>
        <w:widowControl w:val="0"/>
        <w:numPr>
          <w:ilvl w:val="0"/>
          <w:numId w:val="9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Encourages empathy, kindness, and positive attitudes towards difference.</w:t>
      </w:r>
    </w:p>
    <w:p w14:paraId="474B843A" w14:textId="77777777" w:rsidR="00AD6009" w:rsidRPr="00AD6009" w:rsidRDefault="00AD6009" w:rsidP="00AD6009">
      <w:pPr>
        <w:widowControl w:val="0"/>
        <w:numPr>
          <w:ilvl w:val="0"/>
          <w:numId w:val="97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Promotes critical thinking and respectful discussion around fairness, justice, and identity.</w:t>
      </w:r>
    </w:p>
    <w:p w14:paraId="371C7FA9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We follow the Early Years Foundation Stage (EYFS) statutory framework, enhanced by the Derby and Derbyshire Quality Improvement and Equalities Strategy, to ensure a strong focus on equity and inclusion in early learning outcomes.</w:t>
      </w:r>
    </w:p>
    <w:p w14:paraId="5B5A4106" w14:textId="278392D6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307D59B9" w14:textId="353CC99F" w:rsidR="00AD6009" w:rsidRPr="00AD6009" w:rsidRDefault="000861C7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 xml:space="preserve">7. </w:t>
      </w:r>
      <w:r w:rsidR="00AD6009" w:rsidRPr="00AD6009">
        <w:rPr>
          <w:rFonts w:asciiTheme="majorHAnsi" w:hAnsiTheme="majorHAnsi"/>
          <w:b/>
          <w:bCs/>
        </w:rPr>
        <w:t>Monitoring, Evaluation and Complaints</w:t>
      </w:r>
    </w:p>
    <w:p w14:paraId="53E7E02D" w14:textId="77777777" w:rsidR="00AD6009" w:rsidRPr="00AD6009" w:rsidRDefault="00AD6009" w:rsidP="00AD6009">
      <w:pPr>
        <w:widowControl w:val="0"/>
        <w:numPr>
          <w:ilvl w:val="0"/>
          <w:numId w:val="9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The effectiveness of this policy is reviewed annually with staff, parents, and partners.</w:t>
      </w:r>
    </w:p>
    <w:p w14:paraId="0190139D" w14:textId="77777777" w:rsidR="00AD6009" w:rsidRPr="00AD6009" w:rsidRDefault="00AD6009" w:rsidP="00AD6009">
      <w:pPr>
        <w:widowControl w:val="0"/>
        <w:numPr>
          <w:ilvl w:val="0"/>
          <w:numId w:val="9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Complaints related to discriminatory behaviour are taken seriously and handled in accordance with our complaints and safeguarding procedures.</w:t>
      </w:r>
    </w:p>
    <w:p w14:paraId="0F4D2BC8" w14:textId="77777777" w:rsidR="00AD6009" w:rsidRPr="00AD6009" w:rsidRDefault="00AD6009" w:rsidP="00AD6009">
      <w:pPr>
        <w:widowControl w:val="0"/>
        <w:numPr>
          <w:ilvl w:val="0"/>
          <w:numId w:val="98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We conduct regular audits of our environment, curriculum, and practices to ensure they reflect our values.</w:t>
      </w:r>
    </w:p>
    <w:p w14:paraId="1E953E8C" w14:textId="3BEFAC7E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</w:p>
    <w:p w14:paraId="5E8D4A40" w14:textId="77777777" w:rsidR="00AD6009" w:rsidRPr="00AD6009" w:rsidRDefault="00AD6009" w:rsidP="00AD6009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</w:rPr>
      </w:pPr>
      <w:r w:rsidRPr="00AD6009">
        <w:rPr>
          <w:rFonts w:asciiTheme="majorHAnsi" w:hAnsiTheme="majorHAnsi"/>
          <w:b/>
          <w:bCs/>
        </w:rPr>
        <w:t>References</w:t>
      </w:r>
    </w:p>
    <w:p w14:paraId="6D666315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Equality Act 2010</w:t>
      </w:r>
    </w:p>
    <w:p w14:paraId="0BF41F75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Children Act 1989 &amp; 2004</w:t>
      </w:r>
    </w:p>
    <w:p w14:paraId="2F6784AD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SEND Code of Practice: 0–25 years (2015)</w:t>
      </w:r>
    </w:p>
    <w:p w14:paraId="3159AB07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Human Rights Act 1998</w:t>
      </w:r>
    </w:p>
    <w:p w14:paraId="5802FEA3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UN Convention on the Rights of the Child (1989)</w:t>
      </w:r>
    </w:p>
    <w:p w14:paraId="05EF9DEB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Ofsted: Statutory Framework for the Early Years Foundation Stage (2024)</w:t>
      </w:r>
    </w:p>
    <w:p w14:paraId="5489E6A9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Derby and Derbyshire Safeguarding Children Partnership (DDSCP) Procedures and Guidance</w:t>
      </w:r>
    </w:p>
    <w:p w14:paraId="4962B444" w14:textId="77777777" w:rsidR="00AD6009" w:rsidRPr="00AD6009" w:rsidRDefault="00AD6009" w:rsidP="00AD6009">
      <w:pPr>
        <w:widowControl w:val="0"/>
        <w:numPr>
          <w:ilvl w:val="1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hyperlink r:id="rId8" w:tgtFrame="_new" w:history="1">
        <w:r w:rsidRPr="00AD6009">
          <w:rPr>
            <w:rStyle w:val="Hyperlink"/>
            <w:rFonts w:asciiTheme="majorHAnsi" w:hAnsiTheme="majorHAnsi"/>
            <w:i/>
            <w:iCs/>
          </w:rPr>
          <w:t>www.ddscp.org.uk</w:t>
        </w:r>
      </w:hyperlink>
    </w:p>
    <w:p w14:paraId="6AAA6A7E" w14:textId="77777777" w:rsidR="00AD6009" w:rsidRPr="00AD6009" w:rsidRDefault="00AD6009" w:rsidP="00AD6009">
      <w:pPr>
        <w:widowControl w:val="0"/>
        <w:numPr>
          <w:ilvl w:val="1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Multi-Agency Safeguarding Children Procedures (updated 2023)</w:t>
      </w:r>
    </w:p>
    <w:p w14:paraId="26C46327" w14:textId="77777777" w:rsidR="00AD6009" w:rsidRPr="00AD6009" w:rsidRDefault="00AD6009" w:rsidP="00AD6009">
      <w:pPr>
        <w:widowControl w:val="0"/>
        <w:numPr>
          <w:ilvl w:val="1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DDSCP Equality and Diversity Guidance</w:t>
      </w:r>
    </w:p>
    <w:p w14:paraId="571CA0EA" w14:textId="77777777" w:rsidR="00AD6009" w:rsidRPr="00AD6009" w:rsidRDefault="00AD6009" w:rsidP="00AD6009">
      <w:pPr>
        <w:widowControl w:val="0"/>
        <w:numPr>
          <w:ilvl w:val="0"/>
          <w:numId w:val="99"/>
        </w:numPr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</w:rPr>
      </w:pPr>
      <w:r w:rsidRPr="00AD6009">
        <w:rPr>
          <w:rFonts w:asciiTheme="majorHAnsi" w:hAnsiTheme="majorHAnsi"/>
        </w:rPr>
        <w:t>Derby City and Derbyshire County Council – Early Years Quality Improvement and Equalities Strategy</w:t>
      </w:r>
    </w:p>
    <w:p w14:paraId="45B5F864" w14:textId="77777777" w:rsidR="00AD6009" w:rsidRPr="00245D56" w:rsidRDefault="00AD6009" w:rsidP="001C7057">
      <w:pPr>
        <w:widowControl w:val="0"/>
        <w:tabs>
          <w:tab w:val="left" w:pos="1512"/>
        </w:tabs>
        <w:autoSpaceDE w:val="0"/>
        <w:autoSpaceDN w:val="0"/>
        <w:spacing w:before="126" w:after="0" w:line="240" w:lineRule="auto"/>
        <w:ind w:right="583"/>
        <w:jc w:val="both"/>
        <w:rPr>
          <w:rFonts w:asciiTheme="majorHAnsi" w:hAnsiTheme="majorHAnsi"/>
          <w:b/>
          <w:bCs/>
          <w:sz w:val="22"/>
          <w:szCs w:val="22"/>
        </w:rPr>
      </w:pPr>
    </w:p>
    <w:sectPr w:rsidR="00AD6009" w:rsidRPr="00245D56" w:rsidSect="008933B8">
      <w:footerReference w:type="default" r:id="rId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9017B" w14:textId="77777777" w:rsidR="00EF2F31" w:rsidRDefault="00EF2F31" w:rsidP="008933B8">
      <w:pPr>
        <w:spacing w:after="0" w:line="240" w:lineRule="auto"/>
      </w:pPr>
      <w:r>
        <w:separator/>
      </w:r>
    </w:p>
  </w:endnote>
  <w:endnote w:type="continuationSeparator" w:id="0">
    <w:p w14:paraId="68821676" w14:textId="77777777" w:rsidR="00EF2F31" w:rsidRDefault="00EF2F31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609BC" w14:textId="77777777" w:rsidR="00EF2F31" w:rsidRDefault="00EF2F31" w:rsidP="008933B8">
      <w:pPr>
        <w:spacing w:after="0" w:line="240" w:lineRule="auto"/>
      </w:pPr>
      <w:r>
        <w:separator/>
      </w:r>
    </w:p>
  </w:footnote>
  <w:footnote w:type="continuationSeparator" w:id="0">
    <w:p w14:paraId="5188FE76" w14:textId="77777777" w:rsidR="00EF2F31" w:rsidRDefault="00EF2F31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A4D70"/>
    <w:multiLevelType w:val="hybridMultilevel"/>
    <w:tmpl w:val="182E0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4626E"/>
    <w:multiLevelType w:val="multilevel"/>
    <w:tmpl w:val="E9BA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12CF7"/>
    <w:multiLevelType w:val="hybridMultilevel"/>
    <w:tmpl w:val="36689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B72CD"/>
    <w:multiLevelType w:val="hybridMultilevel"/>
    <w:tmpl w:val="AA8C3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A232F"/>
    <w:multiLevelType w:val="hybridMultilevel"/>
    <w:tmpl w:val="D5A843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1D7072"/>
    <w:multiLevelType w:val="multilevel"/>
    <w:tmpl w:val="28E41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FE3165"/>
    <w:multiLevelType w:val="multilevel"/>
    <w:tmpl w:val="731EE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5C253C"/>
    <w:multiLevelType w:val="multilevel"/>
    <w:tmpl w:val="630C3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E05976"/>
    <w:multiLevelType w:val="hybridMultilevel"/>
    <w:tmpl w:val="79ECB3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F341B9"/>
    <w:multiLevelType w:val="multilevel"/>
    <w:tmpl w:val="1C44C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D92998"/>
    <w:multiLevelType w:val="hybridMultilevel"/>
    <w:tmpl w:val="CBBEE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12D"/>
    <w:multiLevelType w:val="multilevel"/>
    <w:tmpl w:val="57446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17C0083"/>
    <w:multiLevelType w:val="multilevel"/>
    <w:tmpl w:val="C0D8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52859E4"/>
    <w:multiLevelType w:val="hybridMultilevel"/>
    <w:tmpl w:val="465EE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52630E"/>
    <w:multiLevelType w:val="multilevel"/>
    <w:tmpl w:val="96F8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A9D2FEC"/>
    <w:multiLevelType w:val="hybridMultilevel"/>
    <w:tmpl w:val="896C94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EB6FDC"/>
    <w:multiLevelType w:val="multilevel"/>
    <w:tmpl w:val="2BAC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40369C"/>
    <w:multiLevelType w:val="hybridMultilevel"/>
    <w:tmpl w:val="67CC8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3E1FC5"/>
    <w:multiLevelType w:val="hybridMultilevel"/>
    <w:tmpl w:val="DAF82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CB4A3E"/>
    <w:multiLevelType w:val="hybridMultilevel"/>
    <w:tmpl w:val="E23495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F75C33"/>
    <w:multiLevelType w:val="hybridMultilevel"/>
    <w:tmpl w:val="7186B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1E62C22"/>
    <w:multiLevelType w:val="hybridMultilevel"/>
    <w:tmpl w:val="11426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161093"/>
    <w:multiLevelType w:val="hybridMultilevel"/>
    <w:tmpl w:val="4E3CE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57D6A94"/>
    <w:multiLevelType w:val="hybridMultilevel"/>
    <w:tmpl w:val="839C9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B54FBB"/>
    <w:multiLevelType w:val="hybridMultilevel"/>
    <w:tmpl w:val="F5C8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6BA6931"/>
    <w:multiLevelType w:val="hybridMultilevel"/>
    <w:tmpl w:val="8050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74A0B8F"/>
    <w:multiLevelType w:val="multilevel"/>
    <w:tmpl w:val="38301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9513656"/>
    <w:multiLevelType w:val="multilevel"/>
    <w:tmpl w:val="8EDC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9BA0A77"/>
    <w:multiLevelType w:val="hybridMultilevel"/>
    <w:tmpl w:val="BE1CE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B035527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BA042E9"/>
    <w:multiLevelType w:val="hybridMultilevel"/>
    <w:tmpl w:val="A00EC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F6447D7"/>
    <w:multiLevelType w:val="multilevel"/>
    <w:tmpl w:val="A6AEE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FC422B5"/>
    <w:multiLevelType w:val="multilevel"/>
    <w:tmpl w:val="6064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0FE4833"/>
    <w:multiLevelType w:val="hybridMultilevel"/>
    <w:tmpl w:val="F4E45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19909A3"/>
    <w:multiLevelType w:val="hybridMultilevel"/>
    <w:tmpl w:val="61DEDF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20A57E9"/>
    <w:multiLevelType w:val="multilevel"/>
    <w:tmpl w:val="BC2C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3C53CF3"/>
    <w:multiLevelType w:val="multilevel"/>
    <w:tmpl w:val="E92A8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49A31DC"/>
    <w:multiLevelType w:val="hybridMultilevel"/>
    <w:tmpl w:val="4E60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4C071C0"/>
    <w:multiLevelType w:val="multilevel"/>
    <w:tmpl w:val="4CD60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6051028"/>
    <w:multiLevelType w:val="multilevel"/>
    <w:tmpl w:val="FAD2F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70C7F36"/>
    <w:multiLevelType w:val="hybridMultilevel"/>
    <w:tmpl w:val="3C5603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7480FEA"/>
    <w:multiLevelType w:val="multilevel"/>
    <w:tmpl w:val="60D8A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886214E"/>
    <w:multiLevelType w:val="hybridMultilevel"/>
    <w:tmpl w:val="04D6E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8E577E6"/>
    <w:multiLevelType w:val="multilevel"/>
    <w:tmpl w:val="EBD03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8E96F7C"/>
    <w:multiLevelType w:val="multilevel"/>
    <w:tmpl w:val="5DEC9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B142AB2"/>
    <w:multiLevelType w:val="hybridMultilevel"/>
    <w:tmpl w:val="FFB442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B6D0411"/>
    <w:multiLevelType w:val="multilevel"/>
    <w:tmpl w:val="5660F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BFA2A70"/>
    <w:multiLevelType w:val="hybridMultilevel"/>
    <w:tmpl w:val="315E6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3904C8"/>
    <w:multiLevelType w:val="multilevel"/>
    <w:tmpl w:val="3D321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DA647B7"/>
    <w:multiLevelType w:val="hybridMultilevel"/>
    <w:tmpl w:val="4A8668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E0627A3"/>
    <w:multiLevelType w:val="multilevel"/>
    <w:tmpl w:val="ADD42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EC54829"/>
    <w:multiLevelType w:val="hybridMultilevel"/>
    <w:tmpl w:val="CDA23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F27046E"/>
    <w:multiLevelType w:val="multilevel"/>
    <w:tmpl w:val="42A2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FE447BC"/>
    <w:multiLevelType w:val="hybridMultilevel"/>
    <w:tmpl w:val="048A8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18550C5"/>
    <w:multiLevelType w:val="multilevel"/>
    <w:tmpl w:val="9DDC7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5DF3E4A"/>
    <w:multiLevelType w:val="multilevel"/>
    <w:tmpl w:val="B57A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5E35D9B"/>
    <w:multiLevelType w:val="multilevel"/>
    <w:tmpl w:val="89F61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7640060"/>
    <w:multiLevelType w:val="multilevel"/>
    <w:tmpl w:val="02D2A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76C332B"/>
    <w:multiLevelType w:val="multilevel"/>
    <w:tmpl w:val="51C8D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B0F4559"/>
    <w:multiLevelType w:val="hybridMultilevel"/>
    <w:tmpl w:val="3A96E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BD72BC1"/>
    <w:multiLevelType w:val="multilevel"/>
    <w:tmpl w:val="A0BA8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2A14365"/>
    <w:multiLevelType w:val="multilevel"/>
    <w:tmpl w:val="84E81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68B6757"/>
    <w:multiLevelType w:val="multilevel"/>
    <w:tmpl w:val="7E725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72903A6"/>
    <w:multiLevelType w:val="multilevel"/>
    <w:tmpl w:val="3CAAD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79F3BAB"/>
    <w:multiLevelType w:val="multilevel"/>
    <w:tmpl w:val="A850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9A020E1"/>
    <w:multiLevelType w:val="multilevel"/>
    <w:tmpl w:val="06C06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9AF5FD9"/>
    <w:multiLevelType w:val="multilevel"/>
    <w:tmpl w:val="AFA6F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A6B7AF5"/>
    <w:multiLevelType w:val="hybridMultilevel"/>
    <w:tmpl w:val="70783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BB03D6B"/>
    <w:multiLevelType w:val="hybridMultilevel"/>
    <w:tmpl w:val="11706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D001185"/>
    <w:multiLevelType w:val="multilevel"/>
    <w:tmpl w:val="89D2D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F8077D2"/>
    <w:multiLevelType w:val="hybridMultilevel"/>
    <w:tmpl w:val="35208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2691A26"/>
    <w:multiLevelType w:val="multilevel"/>
    <w:tmpl w:val="B1022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65E01FE1"/>
    <w:multiLevelType w:val="multilevel"/>
    <w:tmpl w:val="8980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66767C64"/>
    <w:multiLevelType w:val="multilevel"/>
    <w:tmpl w:val="92A8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6A04B82"/>
    <w:multiLevelType w:val="hybridMultilevel"/>
    <w:tmpl w:val="8370F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7EB6EEE"/>
    <w:multiLevelType w:val="hybridMultilevel"/>
    <w:tmpl w:val="ED50BA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7F60820"/>
    <w:multiLevelType w:val="multilevel"/>
    <w:tmpl w:val="AE265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922193E"/>
    <w:multiLevelType w:val="hybridMultilevel"/>
    <w:tmpl w:val="2736AD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9F40146"/>
    <w:multiLevelType w:val="multilevel"/>
    <w:tmpl w:val="1956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D7F7239"/>
    <w:multiLevelType w:val="multilevel"/>
    <w:tmpl w:val="85C8A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DEB0CBF"/>
    <w:multiLevelType w:val="hybridMultilevel"/>
    <w:tmpl w:val="BB82E8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E2C5E70"/>
    <w:multiLevelType w:val="multilevel"/>
    <w:tmpl w:val="85C8D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FED2935"/>
    <w:multiLevelType w:val="hybridMultilevel"/>
    <w:tmpl w:val="CAE08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001155D"/>
    <w:multiLevelType w:val="multilevel"/>
    <w:tmpl w:val="9DF2D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7111615C"/>
    <w:multiLevelType w:val="multilevel"/>
    <w:tmpl w:val="A246D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1DF4019"/>
    <w:multiLevelType w:val="multilevel"/>
    <w:tmpl w:val="A6189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4274D0B"/>
    <w:multiLevelType w:val="multilevel"/>
    <w:tmpl w:val="DF8CC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47159A6"/>
    <w:multiLevelType w:val="multilevel"/>
    <w:tmpl w:val="016E2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49673E5"/>
    <w:multiLevelType w:val="hybridMultilevel"/>
    <w:tmpl w:val="74FC6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5F7629B"/>
    <w:multiLevelType w:val="multilevel"/>
    <w:tmpl w:val="290AA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60E46B1"/>
    <w:multiLevelType w:val="hybridMultilevel"/>
    <w:tmpl w:val="7E5AB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7A1D72EF"/>
    <w:multiLevelType w:val="multilevel"/>
    <w:tmpl w:val="08343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C0C36AB"/>
    <w:multiLevelType w:val="multilevel"/>
    <w:tmpl w:val="DD164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EA54AB1"/>
    <w:multiLevelType w:val="hybridMultilevel"/>
    <w:tmpl w:val="CC3E21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910620">
    <w:abstractNumId w:val="73"/>
  </w:num>
  <w:num w:numId="2" w16cid:durableId="737244061">
    <w:abstractNumId w:val="26"/>
  </w:num>
  <w:num w:numId="3" w16cid:durableId="1970435953">
    <w:abstractNumId w:val="17"/>
  </w:num>
  <w:num w:numId="4" w16cid:durableId="38818787">
    <w:abstractNumId w:val="61"/>
  </w:num>
  <w:num w:numId="5" w16cid:durableId="1033459785">
    <w:abstractNumId w:val="84"/>
  </w:num>
  <w:num w:numId="6" w16cid:durableId="876510093">
    <w:abstractNumId w:val="39"/>
  </w:num>
  <w:num w:numId="7" w16cid:durableId="1325163200">
    <w:abstractNumId w:val="30"/>
  </w:num>
  <w:num w:numId="8" w16cid:durableId="884952372">
    <w:abstractNumId w:val="3"/>
  </w:num>
  <w:num w:numId="9" w16cid:durableId="138768759">
    <w:abstractNumId w:val="27"/>
  </w:num>
  <w:num w:numId="10" w16cid:durableId="1321233826">
    <w:abstractNumId w:val="36"/>
  </w:num>
  <w:num w:numId="11" w16cid:durableId="1799103693">
    <w:abstractNumId w:val="93"/>
  </w:num>
  <w:num w:numId="12" w16cid:durableId="906770965">
    <w:abstractNumId w:val="0"/>
  </w:num>
  <w:num w:numId="13" w16cid:durableId="1543395105">
    <w:abstractNumId w:val="74"/>
  </w:num>
  <w:num w:numId="14" w16cid:durableId="132019852">
    <w:abstractNumId w:val="21"/>
  </w:num>
  <w:num w:numId="15" w16cid:durableId="751853614">
    <w:abstractNumId w:val="2"/>
  </w:num>
  <w:num w:numId="16" w16cid:durableId="966549560">
    <w:abstractNumId w:val="22"/>
  </w:num>
  <w:num w:numId="17" w16cid:durableId="642075851">
    <w:abstractNumId w:val="53"/>
  </w:num>
  <w:num w:numId="18" w16cid:durableId="777453745">
    <w:abstractNumId w:val="32"/>
  </w:num>
  <w:num w:numId="19" w16cid:durableId="742723330">
    <w:abstractNumId w:val="98"/>
  </w:num>
  <w:num w:numId="20" w16cid:durableId="1815175795">
    <w:abstractNumId w:val="25"/>
  </w:num>
  <w:num w:numId="21" w16cid:durableId="788669877">
    <w:abstractNumId w:val="62"/>
  </w:num>
  <w:num w:numId="22" w16cid:durableId="2103408271">
    <w:abstractNumId w:val="10"/>
  </w:num>
  <w:num w:numId="23" w16cid:durableId="1448699972">
    <w:abstractNumId w:val="42"/>
  </w:num>
  <w:num w:numId="24" w16cid:durableId="1020814654">
    <w:abstractNumId w:val="51"/>
  </w:num>
  <w:num w:numId="25" w16cid:durableId="480924274">
    <w:abstractNumId w:val="44"/>
  </w:num>
  <w:num w:numId="26" w16cid:durableId="1298605052">
    <w:abstractNumId w:val="20"/>
  </w:num>
  <w:num w:numId="27" w16cid:durableId="2096123412">
    <w:abstractNumId w:val="13"/>
  </w:num>
  <w:num w:numId="28" w16cid:durableId="1169254424">
    <w:abstractNumId w:val="55"/>
  </w:num>
  <w:num w:numId="29" w16cid:durableId="1365057982">
    <w:abstractNumId w:val="47"/>
  </w:num>
  <w:num w:numId="30" w16cid:durableId="793913993">
    <w:abstractNumId w:val="95"/>
  </w:num>
  <w:num w:numId="31" w16cid:durableId="2073842408">
    <w:abstractNumId w:val="70"/>
  </w:num>
  <w:num w:numId="32" w16cid:durableId="160045054">
    <w:abstractNumId w:val="15"/>
  </w:num>
  <w:num w:numId="33" w16cid:durableId="1680887196">
    <w:abstractNumId w:val="19"/>
  </w:num>
  <w:num w:numId="34" w16cid:durableId="1682313586">
    <w:abstractNumId w:val="85"/>
  </w:num>
  <w:num w:numId="35" w16cid:durableId="1603293333">
    <w:abstractNumId w:val="18"/>
  </w:num>
  <w:num w:numId="36" w16cid:durableId="1146817575">
    <w:abstractNumId w:val="79"/>
  </w:num>
  <w:num w:numId="37" w16cid:durableId="841505440">
    <w:abstractNumId w:val="78"/>
  </w:num>
  <w:num w:numId="38" w16cid:durableId="1258556973">
    <w:abstractNumId w:val="8"/>
  </w:num>
  <w:num w:numId="39" w16cid:durableId="1502044616">
    <w:abstractNumId w:val="4"/>
  </w:num>
  <w:num w:numId="40" w16cid:durableId="862133563">
    <w:abstractNumId w:val="24"/>
  </w:num>
  <w:num w:numId="41" w16cid:durableId="1178500994">
    <w:abstractNumId w:val="81"/>
  </w:num>
  <w:num w:numId="42" w16cid:durableId="1853259114">
    <w:abstractNumId w:val="35"/>
  </w:num>
  <w:num w:numId="43" w16cid:durableId="275868240">
    <w:abstractNumId w:val="49"/>
  </w:num>
  <w:num w:numId="44" w16cid:durableId="989790304">
    <w:abstractNumId w:val="23"/>
  </w:num>
  <w:num w:numId="45" w16cid:durableId="509562127">
    <w:abstractNumId w:val="87"/>
  </w:num>
  <w:num w:numId="46" w16cid:durableId="1852135024">
    <w:abstractNumId w:val="71"/>
  </w:num>
  <w:num w:numId="47" w16cid:durableId="905341056">
    <w:abstractNumId w:val="89"/>
  </w:num>
  <w:num w:numId="48" w16cid:durableId="287125695">
    <w:abstractNumId w:val="43"/>
  </w:num>
  <w:num w:numId="49" w16cid:durableId="574361958">
    <w:abstractNumId w:val="63"/>
  </w:num>
  <w:num w:numId="50" w16cid:durableId="1492912523">
    <w:abstractNumId w:val="48"/>
  </w:num>
  <w:num w:numId="51" w16cid:durableId="2026129822">
    <w:abstractNumId w:val="54"/>
  </w:num>
  <w:num w:numId="52" w16cid:durableId="249435599">
    <w:abstractNumId w:val="76"/>
  </w:num>
  <w:num w:numId="53" w16cid:durableId="1849901235">
    <w:abstractNumId w:val="67"/>
  </w:num>
  <w:num w:numId="54" w16cid:durableId="1543906986">
    <w:abstractNumId w:val="64"/>
  </w:num>
  <w:num w:numId="55" w16cid:durableId="981541816">
    <w:abstractNumId w:val="92"/>
  </w:num>
  <w:num w:numId="56" w16cid:durableId="1321614125">
    <w:abstractNumId w:val="11"/>
  </w:num>
  <w:num w:numId="57" w16cid:durableId="1140463699">
    <w:abstractNumId w:val="96"/>
  </w:num>
  <w:num w:numId="58" w16cid:durableId="510532924">
    <w:abstractNumId w:val="75"/>
  </w:num>
  <w:num w:numId="59" w16cid:durableId="1276593155">
    <w:abstractNumId w:val="33"/>
  </w:num>
  <w:num w:numId="60" w16cid:durableId="1654066795">
    <w:abstractNumId w:val="97"/>
  </w:num>
  <w:num w:numId="61" w16cid:durableId="283846866">
    <w:abstractNumId w:val="72"/>
  </w:num>
  <w:num w:numId="62" w16cid:durableId="1151020516">
    <w:abstractNumId w:val="41"/>
  </w:num>
  <w:num w:numId="63" w16cid:durableId="687875543">
    <w:abstractNumId w:val="59"/>
  </w:num>
  <w:num w:numId="64" w16cid:durableId="1676614630">
    <w:abstractNumId w:val="80"/>
  </w:num>
  <w:num w:numId="65" w16cid:durableId="1248535009">
    <w:abstractNumId w:val="94"/>
  </w:num>
  <w:num w:numId="66" w16cid:durableId="1239369518">
    <w:abstractNumId w:val="91"/>
  </w:num>
  <w:num w:numId="67" w16cid:durableId="295650963">
    <w:abstractNumId w:val="82"/>
  </w:num>
  <w:num w:numId="68" w16cid:durableId="124858794">
    <w:abstractNumId w:val="58"/>
  </w:num>
  <w:num w:numId="69" w16cid:durableId="480269524">
    <w:abstractNumId w:val="5"/>
  </w:num>
  <w:num w:numId="70" w16cid:durableId="1456826074">
    <w:abstractNumId w:val="69"/>
  </w:num>
  <w:num w:numId="71" w16cid:durableId="1030107246">
    <w:abstractNumId w:val="9"/>
  </w:num>
  <w:num w:numId="72" w16cid:durableId="174812147">
    <w:abstractNumId w:val="14"/>
  </w:num>
  <w:num w:numId="73" w16cid:durableId="1304970900">
    <w:abstractNumId w:val="7"/>
  </w:num>
  <w:num w:numId="74" w16cid:durableId="435833563">
    <w:abstractNumId w:val="68"/>
  </w:num>
  <w:num w:numId="75" w16cid:durableId="1343438951">
    <w:abstractNumId w:val="28"/>
  </w:num>
  <w:num w:numId="76" w16cid:durableId="301733926">
    <w:abstractNumId w:val="77"/>
  </w:num>
  <w:num w:numId="77" w16cid:durableId="1350832436">
    <w:abstractNumId w:val="34"/>
  </w:num>
  <w:num w:numId="78" w16cid:durableId="3169280">
    <w:abstractNumId w:val="40"/>
  </w:num>
  <w:num w:numId="79" w16cid:durableId="1312443090">
    <w:abstractNumId w:val="37"/>
  </w:num>
  <w:num w:numId="80" w16cid:durableId="351683906">
    <w:abstractNumId w:val="12"/>
  </w:num>
  <w:num w:numId="81" w16cid:durableId="1276719730">
    <w:abstractNumId w:val="45"/>
  </w:num>
  <w:num w:numId="82" w16cid:durableId="1755468842">
    <w:abstractNumId w:val="6"/>
  </w:num>
  <w:num w:numId="83" w16cid:durableId="811869328">
    <w:abstractNumId w:val="16"/>
  </w:num>
  <w:num w:numId="84" w16cid:durableId="1832329062">
    <w:abstractNumId w:val="66"/>
  </w:num>
  <w:num w:numId="85" w16cid:durableId="1257639250">
    <w:abstractNumId w:val="50"/>
  </w:num>
  <w:num w:numId="86" w16cid:durableId="1830322060">
    <w:abstractNumId w:val="52"/>
  </w:num>
  <w:num w:numId="87" w16cid:durableId="1084299718">
    <w:abstractNumId w:val="83"/>
  </w:num>
  <w:num w:numId="88" w16cid:durableId="73741965">
    <w:abstractNumId w:val="90"/>
  </w:num>
  <w:num w:numId="89" w16cid:durableId="159543341">
    <w:abstractNumId w:val="86"/>
  </w:num>
  <w:num w:numId="90" w16cid:durableId="1007902090">
    <w:abstractNumId w:val="29"/>
  </w:num>
  <w:num w:numId="91" w16cid:durableId="1145900013">
    <w:abstractNumId w:val="60"/>
  </w:num>
  <w:num w:numId="92" w16cid:durableId="1571230857">
    <w:abstractNumId w:val="46"/>
  </w:num>
  <w:num w:numId="93" w16cid:durableId="912858138">
    <w:abstractNumId w:val="1"/>
  </w:num>
  <w:num w:numId="94" w16cid:durableId="1722900271">
    <w:abstractNumId w:val="57"/>
  </w:num>
  <w:num w:numId="95" w16cid:durableId="1820733690">
    <w:abstractNumId w:val="65"/>
  </w:num>
  <w:num w:numId="96" w16cid:durableId="505245808">
    <w:abstractNumId w:val="31"/>
  </w:num>
  <w:num w:numId="97" w16cid:durableId="399526095">
    <w:abstractNumId w:val="56"/>
  </w:num>
  <w:num w:numId="98" w16cid:durableId="1059011231">
    <w:abstractNumId w:val="88"/>
  </w:num>
  <w:num w:numId="99" w16cid:durableId="211670364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861C7"/>
    <w:rsid w:val="000C47C1"/>
    <w:rsid w:val="001C2E5A"/>
    <w:rsid w:val="001C7057"/>
    <w:rsid w:val="00245D56"/>
    <w:rsid w:val="00293432"/>
    <w:rsid w:val="00303D6B"/>
    <w:rsid w:val="0034715E"/>
    <w:rsid w:val="00394E0B"/>
    <w:rsid w:val="003A5672"/>
    <w:rsid w:val="003C7911"/>
    <w:rsid w:val="005179DB"/>
    <w:rsid w:val="00534EEC"/>
    <w:rsid w:val="00535D9F"/>
    <w:rsid w:val="005543CC"/>
    <w:rsid w:val="005917FD"/>
    <w:rsid w:val="005A0161"/>
    <w:rsid w:val="005E4E4F"/>
    <w:rsid w:val="00637C16"/>
    <w:rsid w:val="006D5CA1"/>
    <w:rsid w:val="00715424"/>
    <w:rsid w:val="0076094E"/>
    <w:rsid w:val="007D47E4"/>
    <w:rsid w:val="007F6BAD"/>
    <w:rsid w:val="008933B8"/>
    <w:rsid w:val="008F4701"/>
    <w:rsid w:val="0093070D"/>
    <w:rsid w:val="00945E85"/>
    <w:rsid w:val="00970C24"/>
    <w:rsid w:val="00AA1F86"/>
    <w:rsid w:val="00AA66D5"/>
    <w:rsid w:val="00AB4400"/>
    <w:rsid w:val="00AD1EDF"/>
    <w:rsid w:val="00AD6009"/>
    <w:rsid w:val="00AD680B"/>
    <w:rsid w:val="00B20DF8"/>
    <w:rsid w:val="00B23D49"/>
    <w:rsid w:val="00C00D99"/>
    <w:rsid w:val="00D4717B"/>
    <w:rsid w:val="00E02CC9"/>
    <w:rsid w:val="00E945D5"/>
    <w:rsid w:val="00EC1ED7"/>
    <w:rsid w:val="00EF2F31"/>
    <w:rsid w:val="00F549C3"/>
    <w:rsid w:val="00F73112"/>
    <w:rsid w:val="00FE3E0F"/>
    <w:rsid w:val="00FE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3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6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7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dscp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7</cp:revision>
  <dcterms:created xsi:type="dcterms:W3CDTF">2025-01-15T20:01:00Z</dcterms:created>
  <dcterms:modified xsi:type="dcterms:W3CDTF">2025-04-20T12:34:00Z</dcterms:modified>
</cp:coreProperties>
</file>