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AEF27" w14:textId="77777777" w:rsidR="00E20DE2" w:rsidRDefault="00E20DE2" w:rsidP="00BF61EF">
      <w:pPr>
        <w:spacing w:line="240" w:lineRule="auto"/>
        <w:rPr>
          <w:b/>
          <w:bCs/>
          <w:noProof/>
        </w:rPr>
      </w:pPr>
    </w:p>
    <w:p w14:paraId="641D97F3" w14:textId="2617AED5" w:rsidR="008933B8" w:rsidRDefault="008933B8" w:rsidP="00BF61EF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Default="008933B8" w:rsidP="00BF61EF">
      <w:pPr>
        <w:spacing w:line="240" w:lineRule="auto"/>
        <w:rPr>
          <w:b/>
          <w:bCs/>
        </w:rPr>
      </w:pPr>
    </w:p>
    <w:p w14:paraId="326A1B75" w14:textId="13CD4354" w:rsidR="009F438E" w:rsidRPr="0035596A" w:rsidRDefault="00BF61EF" w:rsidP="00BF61EF">
      <w:pPr>
        <w:spacing w:line="240" w:lineRule="auto"/>
        <w:jc w:val="center"/>
        <w:rPr>
          <w:rFonts w:eastAsiaTheme="majorEastAsia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</w:pPr>
      <w:r w:rsidRPr="0035596A">
        <w:rPr>
          <w:rFonts w:eastAsiaTheme="majorEastAsia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Food, Health &amp; Safety</w:t>
      </w:r>
      <w:r w:rsidR="00BC5D2B" w:rsidRPr="0035596A">
        <w:rPr>
          <w:rFonts w:eastAsiaTheme="majorEastAsia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 xml:space="preserve"> Policy</w:t>
      </w:r>
    </w:p>
    <w:p w14:paraId="34926068" w14:textId="77777777" w:rsidR="008933B8" w:rsidRDefault="008933B8" w:rsidP="00BF61EF">
      <w:pPr>
        <w:spacing w:line="240" w:lineRule="auto"/>
        <w:rPr>
          <w:b/>
          <w:bCs/>
        </w:rPr>
      </w:pPr>
    </w:p>
    <w:p w14:paraId="2524F3E9" w14:textId="77777777" w:rsidR="008933B8" w:rsidRDefault="008933B8" w:rsidP="00BF61EF">
      <w:pPr>
        <w:spacing w:line="240" w:lineRule="auto"/>
        <w:rPr>
          <w:b/>
          <w:bCs/>
        </w:rPr>
      </w:pPr>
    </w:p>
    <w:p w14:paraId="0F5F246B" w14:textId="77777777" w:rsidR="00BC5D2B" w:rsidRDefault="00BC5D2B" w:rsidP="00BF61EF">
      <w:pPr>
        <w:spacing w:line="240" w:lineRule="auto"/>
        <w:rPr>
          <w:b/>
          <w:bCs/>
        </w:rPr>
      </w:pPr>
    </w:p>
    <w:p w14:paraId="66041D9F" w14:textId="77777777" w:rsidR="00BC5D2B" w:rsidRDefault="00BC5D2B" w:rsidP="00BF61EF">
      <w:pPr>
        <w:spacing w:line="240" w:lineRule="auto"/>
        <w:rPr>
          <w:b/>
          <w:bCs/>
        </w:rPr>
      </w:pPr>
    </w:p>
    <w:p w14:paraId="2F35BEB4" w14:textId="77777777" w:rsidR="00BC5D2B" w:rsidRDefault="00BC5D2B" w:rsidP="00BF61EF">
      <w:pPr>
        <w:spacing w:line="240" w:lineRule="auto"/>
        <w:rPr>
          <w:b/>
          <w:bCs/>
        </w:rPr>
      </w:pPr>
    </w:p>
    <w:p w14:paraId="7B442D06" w14:textId="77777777" w:rsidR="00BC5D2B" w:rsidRDefault="00BC5D2B" w:rsidP="00BF61EF">
      <w:pPr>
        <w:spacing w:line="240" w:lineRule="auto"/>
        <w:rPr>
          <w:b/>
          <w:bCs/>
        </w:rPr>
      </w:pPr>
    </w:p>
    <w:p w14:paraId="304301F8" w14:textId="77777777" w:rsidR="00BC5D2B" w:rsidRDefault="00BC5D2B" w:rsidP="00BF61EF">
      <w:pPr>
        <w:spacing w:line="240" w:lineRule="auto"/>
        <w:rPr>
          <w:b/>
          <w:bCs/>
        </w:rPr>
      </w:pPr>
    </w:p>
    <w:p w14:paraId="6356C8DB" w14:textId="77777777" w:rsidR="0035596A" w:rsidRDefault="0035596A" w:rsidP="00BF61EF">
      <w:pPr>
        <w:spacing w:line="240" w:lineRule="auto"/>
        <w:rPr>
          <w:b/>
          <w:bCs/>
        </w:rPr>
      </w:pPr>
    </w:p>
    <w:p w14:paraId="704A20C2" w14:textId="77777777" w:rsidR="00D15F13" w:rsidRDefault="00D15F13" w:rsidP="00BF61EF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  <w:sz w:val="22"/>
          <w:szCs w:val="22"/>
          <w:u w:val="single"/>
        </w:rPr>
      </w:pPr>
    </w:p>
    <w:p w14:paraId="3111D1BF" w14:textId="77777777" w:rsidR="00F76EF7" w:rsidRDefault="00F76EF7" w:rsidP="00BF61EF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  <w:sz w:val="22"/>
          <w:szCs w:val="22"/>
          <w:u w:val="single"/>
        </w:rPr>
      </w:pPr>
    </w:p>
    <w:p w14:paraId="5F224936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lastRenderedPageBreak/>
        <w:t>Policy Statement</w:t>
      </w:r>
    </w:p>
    <w:p w14:paraId="415F7808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The purpose of this policy is to ensure that all children attending Walk in the Park Nursery receive </w:t>
      </w:r>
      <w:r w:rsidRPr="0035596A">
        <w:rPr>
          <w:b/>
          <w:bCs/>
        </w:rPr>
        <w:t>nutritious, safe, and balanced meals</w:t>
      </w:r>
      <w:r w:rsidRPr="0035596A">
        <w:t xml:space="preserve"> that meet their dietary needs, while promoting health, wellbeing, and safety. This includes the provision of a </w:t>
      </w:r>
      <w:r w:rsidRPr="0035596A">
        <w:rPr>
          <w:b/>
          <w:bCs/>
        </w:rPr>
        <w:t>nut-free, vegetarian menu</w:t>
      </w:r>
      <w:r w:rsidRPr="0035596A">
        <w:t xml:space="preserve">, aligned with the </w:t>
      </w:r>
      <w:r w:rsidRPr="0035596A">
        <w:rPr>
          <w:b/>
          <w:bCs/>
        </w:rPr>
        <w:t>Early Years Foundation Stage (EYFS 2024)</w:t>
      </w:r>
      <w:r w:rsidRPr="0035596A">
        <w:t xml:space="preserve">, </w:t>
      </w:r>
      <w:r w:rsidRPr="0035596A">
        <w:rPr>
          <w:b/>
          <w:bCs/>
        </w:rPr>
        <w:t>DDSCP safeguarding procedures</w:t>
      </w:r>
      <w:r w:rsidRPr="0035596A">
        <w:t xml:space="preserve">, and relevant </w:t>
      </w:r>
      <w:r w:rsidRPr="0035596A">
        <w:rPr>
          <w:b/>
          <w:bCs/>
        </w:rPr>
        <w:t>food safety legislation</w:t>
      </w:r>
      <w:r w:rsidRPr="0035596A">
        <w:t>.</w:t>
      </w:r>
    </w:p>
    <w:p w14:paraId="068C9577" w14:textId="79AA7FC9" w:rsidR="0035596A" w:rsidRPr="0035596A" w:rsidRDefault="0035596A" w:rsidP="00517651">
      <w:pPr>
        <w:pStyle w:val="NoSpacing"/>
      </w:pPr>
    </w:p>
    <w:p w14:paraId="5A4E9F71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Scope</w:t>
      </w:r>
    </w:p>
    <w:p w14:paraId="15478825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This policy applies to </w:t>
      </w:r>
      <w:r w:rsidRPr="0035596A">
        <w:rPr>
          <w:b/>
          <w:bCs/>
        </w:rPr>
        <w:t>all staff, children, parents/carers, and visitors</w:t>
      </w:r>
      <w:r w:rsidRPr="0035596A">
        <w:t xml:space="preserve"> involved in the preparation, provision, or consumption of meals or snacks within the nursery, including </w:t>
      </w:r>
      <w:r w:rsidRPr="0035596A">
        <w:rPr>
          <w:b/>
          <w:bCs/>
        </w:rPr>
        <w:t>packed lunches</w:t>
      </w:r>
      <w:r w:rsidRPr="0035596A">
        <w:t>.</w:t>
      </w:r>
    </w:p>
    <w:p w14:paraId="743EC1F7" w14:textId="1CF54901" w:rsidR="0035596A" w:rsidRPr="0035596A" w:rsidRDefault="0035596A" w:rsidP="00517651">
      <w:pPr>
        <w:pStyle w:val="NoSpacing"/>
      </w:pPr>
    </w:p>
    <w:p w14:paraId="26A4085C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1. Nutritional Standards</w:t>
      </w:r>
    </w:p>
    <w:p w14:paraId="7DE16CFD" w14:textId="77777777" w:rsidR="0035596A" w:rsidRPr="0035596A" w:rsidRDefault="0035596A" w:rsidP="00517651">
      <w:pPr>
        <w:pStyle w:val="ListParagraph"/>
        <w:widowControl w:val="0"/>
        <w:numPr>
          <w:ilvl w:val="0"/>
          <w:numId w:val="7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All meals are </w:t>
      </w:r>
      <w:r w:rsidRPr="00517651">
        <w:rPr>
          <w:b/>
          <w:bCs/>
        </w:rPr>
        <w:t>balanced, vegetarian</w:t>
      </w:r>
      <w:r w:rsidRPr="0035596A">
        <w:t xml:space="preserve">, and tailored to meet the </w:t>
      </w:r>
      <w:r w:rsidRPr="00517651">
        <w:rPr>
          <w:b/>
          <w:bCs/>
        </w:rPr>
        <w:t>nutritional needs of children aged 0–5</w:t>
      </w:r>
      <w:r w:rsidRPr="0035596A">
        <w:t xml:space="preserve">, in line with </w:t>
      </w:r>
      <w:r w:rsidRPr="00517651">
        <w:rPr>
          <w:b/>
          <w:bCs/>
        </w:rPr>
        <w:t>EYFS 2024 Section 3.65</w:t>
      </w:r>
      <w:r w:rsidRPr="0035596A">
        <w:t>, which requires food to be healthy, balanced, and nutritious.</w:t>
      </w:r>
    </w:p>
    <w:p w14:paraId="4C1F0F42" w14:textId="77777777" w:rsidR="0035596A" w:rsidRPr="0035596A" w:rsidRDefault="0035596A" w:rsidP="00517651">
      <w:pPr>
        <w:pStyle w:val="ListParagraph"/>
        <w:widowControl w:val="0"/>
        <w:numPr>
          <w:ilvl w:val="0"/>
          <w:numId w:val="7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Menus feature a variety of </w:t>
      </w:r>
      <w:r w:rsidRPr="00517651">
        <w:rPr>
          <w:b/>
          <w:bCs/>
        </w:rPr>
        <w:t>vegetables, fruits, whole grains, and plant-based protein</w:t>
      </w:r>
      <w:r w:rsidRPr="0035596A">
        <w:t xml:space="preserve"> to support growth and development.</w:t>
      </w:r>
    </w:p>
    <w:p w14:paraId="5E993FCD" w14:textId="77777777" w:rsidR="0035596A" w:rsidRPr="0035596A" w:rsidRDefault="0035596A" w:rsidP="00517651">
      <w:pPr>
        <w:pStyle w:val="ListParagraph"/>
        <w:widowControl w:val="0"/>
        <w:numPr>
          <w:ilvl w:val="0"/>
          <w:numId w:val="7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Ingredients are fresh, seasonal, and where possible, </w:t>
      </w:r>
      <w:r w:rsidRPr="00517651">
        <w:rPr>
          <w:b/>
          <w:bCs/>
        </w:rPr>
        <w:t>locally sourced</w:t>
      </w:r>
      <w:r w:rsidRPr="0035596A">
        <w:t>.</w:t>
      </w:r>
    </w:p>
    <w:p w14:paraId="383179BC" w14:textId="77777777" w:rsidR="0035596A" w:rsidRPr="0035596A" w:rsidRDefault="0035596A" w:rsidP="00517651">
      <w:pPr>
        <w:pStyle w:val="ListParagraph"/>
        <w:widowControl w:val="0"/>
        <w:numPr>
          <w:ilvl w:val="0"/>
          <w:numId w:val="7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Children’s meals incorporate the </w:t>
      </w:r>
      <w:r w:rsidRPr="00517651">
        <w:rPr>
          <w:b/>
          <w:bCs/>
        </w:rPr>
        <w:t>five key food groups</w:t>
      </w:r>
      <w:r w:rsidRPr="0035596A">
        <w:t>: fruits/vegetables, starchy foods, protein alternatives, dairy/non-dairy alternatives, and healthy fats.</w:t>
      </w:r>
    </w:p>
    <w:p w14:paraId="5D17E81A" w14:textId="08FE7AB7" w:rsidR="0035596A" w:rsidRPr="0035596A" w:rsidRDefault="0035596A" w:rsidP="00517651">
      <w:pPr>
        <w:pStyle w:val="NoSpacing"/>
      </w:pPr>
    </w:p>
    <w:p w14:paraId="7930203B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2. Nut-Free Policy</w:t>
      </w:r>
    </w:p>
    <w:p w14:paraId="46518220" w14:textId="77777777" w:rsidR="0035596A" w:rsidRPr="0035596A" w:rsidRDefault="0035596A" w:rsidP="00517651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The nursery is strictly </w:t>
      </w:r>
      <w:r w:rsidRPr="00517651">
        <w:rPr>
          <w:b/>
          <w:bCs/>
        </w:rPr>
        <w:t>nut-free</w:t>
      </w:r>
      <w:r w:rsidRPr="0035596A">
        <w:t xml:space="preserve"> to safeguard children with allergies.</w:t>
      </w:r>
    </w:p>
    <w:p w14:paraId="3FF9E7DB" w14:textId="77777777" w:rsidR="0035596A" w:rsidRPr="0035596A" w:rsidRDefault="0035596A" w:rsidP="00517651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517651">
        <w:rPr>
          <w:b/>
          <w:bCs/>
        </w:rPr>
        <w:t>No products containing nuts or nut traces</w:t>
      </w:r>
      <w:r w:rsidRPr="0035596A">
        <w:t xml:space="preserve"> are allowed on-site, including in packed lunches.</w:t>
      </w:r>
    </w:p>
    <w:p w14:paraId="71409B6A" w14:textId="77777777" w:rsidR="0035596A" w:rsidRPr="0035596A" w:rsidRDefault="0035596A" w:rsidP="00517651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Staff are trained to identify allergens and manage risk, in compliance with the </w:t>
      </w:r>
      <w:r w:rsidRPr="00517651">
        <w:rPr>
          <w:b/>
          <w:bCs/>
        </w:rPr>
        <w:t>Food Information Regulations 2014</w:t>
      </w:r>
      <w:r w:rsidRPr="0035596A">
        <w:t>.</w:t>
      </w:r>
    </w:p>
    <w:p w14:paraId="56973010" w14:textId="77777777" w:rsidR="0035596A" w:rsidRPr="0035596A" w:rsidRDefault="0035596A" w:rsidP="00517651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Parents/carers are informed of the policy and must </w:t>
      </w:r>
      <w:r w:rsidRPr="00517651">
        <w:rPr>
          <w:b/>
          <w:bCs/>
        </w:rPr>
        <w:t>not send snacks or packed lunches containing nuts</w:t>
      </w:r>
      <w:r w:rsidRPr="0035596A">
        <w:t>.</w:t>
      </w:r>
    </w:p>
    <w:p w14:paraId="011BA7B7" w14:textId="77777777" w:rsidR="0035596A" w:rsidRDefault="0035596A" w:rsidP="00517651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If contamination or a breach is suspected, emergency procedures will be followed, and the food will be </w:t>
      </w:r>
      <w:r w:rsidRPr="00517651">
        <w:rPr>
          <w:b/>
          <w:bCs/>
        </w:rPr>
        <w:t>immediately removed and reported</w:t>
      </w:r>
      <w:r w:rsidRPr="0035596A">
        <w:t>.</w:t>
      </w:r>
    </w:p>
    <w:p w14:paraId="15E3DACB" w14:textId="77777777" w:rsidR="00517651" w:rsidRDefault="00517651" w:rsidP="00517651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0DC80D8D" w14:textId="77777777" w:rsidR="00517651" w:rsidRPr="0035596A" w:rsidRDefault="00517651" w:rsidP="00517651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4CB0E996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lastRenderedPageBreak/>
        <w:t>3. Vegetarian and Special Diets</w:t>
      </w:r>
    </w:p>
    <w:p w14:paraId="39FDF7DF" w14:textId="77777777" w:rsidR="0035596A" w:rsidRPr="0035596A" w:rsidRDefault="0035596A" w:rsidP="00517651">
      <w:pPr>
        <w:pStyle w:val="ListParagraph"/>
        <w:widowControl w:val="0"/>
        <w:numPr>
          <w:ilvl w:val="0"/>
          <w:numId w:val="7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A </w:t>
      </w:r>
      <w:r w:rsidRPr="00517651">
        <w:rPr>
          <w:b/>
          <w:bCs/>
        </w:rPr>
        <w:t>vegetarian menu</w:t>
      </w:r>
      <w:r w:rsidRPr="0035596A">
        <w:t xml:space="preserve"> is provided for all children, supporting both health and </w:t>
      </w:r>
      <w:r w:rsidRPr="00517651">
        <w:rPr>
          <w:b/>
          <w:bCs/>
        </w:rPr>
        <w:t>sustainability goals</w:t>
      </w:r>
      <w:r w:rsidRPr="0035596A">
        <w:t>.</w:t>
      </w:r>
    </w:p>
    <w:p w14:paraId="5F1AF609" w14:textId="77777777" w:rsidR="0035596A" w:rsidRPr="0035596A" w:rsidRDefault="0035596A" w:rsidP="00517651">
      <w:pPr>
        <w:pStyle w:val="ListParagraph"/>
        <w:widowControl w:val="0"/>
        <w:numPr>
          <w:ilvl w:val="0"/>
          <w:numId w:val="7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Dietary requirements (e.g., </w:t>
      </w:r>
      <w:r w:rsidRPr="00517651">
        <w:rPr>
          <w:b/>
          <w:bCs/>
        </w:rPr>
        <w:t>gluten-free, dairy-free, religious restrictions, food allergies</w:t>
      </w:r>
      <w:r w:rsidRPr="0035596A">
        <w:t xml:space="preserve">) are respected. Reasonable adjustments are made under the </w:t>
      </w:r>
      <w:r w:rsidRPr="00517651">
        <w:rPr>
          <w:b/>
          <w:bCs/>
        </w:rPr>
        <w:t>Equality Act 2010</w:t>
      </w:r>
      <w:r w:rsidRPr="0035596A">
        <w:t>.</w:t>
      </w:r>
    </w:p>
    <w:p w14:paraId="285D90D0" w14:textId="77777777" w:rsidR="0035596A" w:rsidRPr="0035596A" w:rsidRDefault="0035596A" w:rsidP="00517651">
      <w:pPr>
        <w:pStyle w:val="ListParagraph"/>
        <w:widowControl w:val="0"/>
        <w:numPr>
          <w:ilvl w:val="0"/>
          <w:numId w:val="7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Parents are expected to inform the nursery of any </w:t>
      </w:r>
      <w:r w:rsidRPr="00517651">
        <w:rPr>
          <w:b/>
          <w:bCs/>
        </w:rPr>
        <w:t>medical, cultural, or personal dietary needs</w:t>
      </w:r>
      <w:r w:rsidRPr="0035596A">
        <w:t>.</w:t>
      </w:r>
    </w:p>
    <w:p w14:paraId="2889315D" w14:textId="654C9E02" w:rsidR="0035596A" w:rsidRPr="0035596A" w:rsidRDefault="0035596A" w:rsidP="00517651">
      <w:pPr>
        <w:pStyle w:val="NoSpacing"/>
      </w:pPr>
    </w:p>
    <w:p w14:paraId="3237804C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4. Packed Lunches</w:t>
      </w:r>
    </w:p>
    <w:p w14:paraId="1641B057" w14:textId="77777777" w:rsidR="0035596A" w:rsidRPr="0035596A" w:rsidRDefault="0035596A" w:rsidP="00517651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Parents providing packed lunches must follow the nursery’s </w:t>
      </w:r>
      <w:r w:rsidRPr="00517651">
        <w:rPr>
          <w:b/>
          <w:bCs/>
        </w:rPr>
        <w:t>healthy eating guidelines</w:t>
      </w:r>
      <w:r w:rsidRPr="0035596A">
        <w:t xml:space="preserve">, aligned with the </w:t>
      </w:r>
      <w:r w:rsidRPr="00517651">
        <w:rPr>
          <w:b/>
          <w:bCs/>
        </w:rPr>
        <w:t>School Food Standards (2015)</w:t>
      </w:r>
      <w:r w:rsidRPr="0035596A">
        <w:t xml:space="preserve"> and EYFS nutritional expectations.</w:t>
      </w:r>
    </w:p>
    <w:p w14:paraId="7116AD14" w14:textId="77777777" w:rsidR="0035596A" w:rsidRPr="0035596A" w:rsidRDefault="0035596A" w:rsidP="00517651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517651">
        <w:rPr>
          <w:b/>
          <w:bCs/>
        </w:rPr>
        <w:t>No nuts, nut-based products, or high-sugar items</w:t>
      </w:r>
      <w:r w:rsidRPr="0035596A">
        <w:t xml:space="preserve"> are permitted.</w:t>
      </w:r>
    </w:p>
    <w:p w14:paraId="0DFAD04E" w14:textId="77777777" w:rsidR="0035596A" w:rsidRPr="0035596A" w:rsidRDefault="0035596A" w:rsidP="00517651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Staff will </w:t>
      </w:r>
      <w:r w:rsidRPr="00517651">
        <w:rPr>
          <w:b/>
          <w:bCs/>
        </w:rPr>
        <w:t>visually check</w:t>
      </w:r>
      <w:r w:rsidRPr="0035596A">
        <w:t xml:space="preserve"> packed lunches on arrival to ensure they meet safety and allergy requirements.</w:t>
      </w:r>
    </w:p>
    <w:p w14:paraId="6A15F382" w14:textId="77777777" w:rsidR="0035596A" w:rsidRPr="0035596A" w:rsidRDefault="0035596A" w:rsidP="00517651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Parents will be informed if unsuitable items are included and guidance will be offered.</w:t>
      </w:r>
    </w:p>
    <w:p w14:paraId="672BC4C0" w14:textId="77777777" w:rsidR="0035596A" w:rsidRPr="0035596A" w:rsidRDefault="0035596A" w:rsidP="00517651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Packed lunches must be stored appropriately and labelled clearly with the child’s name to avoid mix-ups or contamination.</w:t>
      </w:r>
    </w:p>
    <w:p w14:paraId="1527E3A0" w14:textId="4756993A" w:rsidR="0035596A" w:rsidRPr="0035596A" w:rsidRDefault="0035596A" w:rsidP="00517651">
      <w:pPr>
        <w:pStyle w:val="NoSpacing"/>
      </w:pPr>
    </w:p>
    <w:p w14:paraId="36543DDA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5. Health and Food Safety</w:t>
      </w:r>
    </w:p>
    <w:p w14:paraId="58D5AE08" w14:textId="77777777" w:rsidR="0035596A" w:rsidRPr="0035596A" w:rsidRDefault="0035596A" w:rsidP="00517651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Food preparation complies with the </w:t>
      </w:r>
      <w:r w:rsidRPr="00517651">
        <w:rPr>
          <w:b/>
          <w:bCs/>
        </w:rPr>
        <w:t>Food Safety Act 1990</w:t>
      </w:r>
      <w:r w:rsidRPr="0035596A">
        <w:t xml:space="preserve"> and </w:t>
      </w:r>
      <w:r w:rsidRPr="00517651">
        <w:rPr>
          <w:b/>
          <w:bCs/>
        </w:rPr>
        <w:t>Food Hygiene (England) Regulations 2006</w:t>
      </w:r>
      <w:r w:rsidRPr="0035596A">
        <w:t>.</w:t>
      </w:r>
    </w:p>
    <w:p w14:paraId="188260F2" w14:textId="77777777" w:rsidR="0035596A" w:rsidRPr="0035596A" w:rsidRDefault="0035596A" w:rsidP="00517651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Staff preparing food hold </w:t>
      </w:r>
      <w:r w:rsidRPr="00517651">
        <w:rPr>
          <w:b/>
          <w:bCs/>
        </w:rPr>
        <w:t>Level 2 Food Hygiene and Safety certification</w:t>
      </w:r>
      <w:r w:rsidRPr="0035596A">
        <w:t xml:space="preserve"> and attend regular updates.</w:t>
      </w:r>
    </w:p>
    <w:p w14:paraId="5CCDD6F0" w14:textId="77777777" w:rsidR="0035596A" w:rsidRPr="0035596A" w:rsidRDefault="0035596A" w:rsidP="00517651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Food is stored at </w:t>
      </w:r>
      <w:r w:rsidRPr="00517651">
        <w:rPr>
          <w:b/>
          <w:bCs/>
        </w:rPr>
        <w:t>safe temperatures</w:t>
      </w:r>
      <w:r w:rsidRPr="0035596A">
        <w:t>, labelled, and checked for expiry or contamination.</w:t>
      </w:r>
    </w:p>
    <w:p w14:paraId="5FBBA9C6" w14:textId="77777777" w:rsidR="0035596A" w:rsidRPr="0035596A" w:rsidRDefault="0035596A" w:rsidP="00517651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Preparation areas, utensils, and surfaces are </w:t>
      </w:r>
      <w:r w:rsidRPr="00517651">
        <w:rPr>
          <w:b/>
          <w:bCs/>
        </w:rPr>
        <w:t>cleaned and sanitised</w:t>
      </w:r>
      <w:r w:rsidRPr="0035596A">
        <w:t xml:space="preserve"> before and after use.</w:t>
      </w:r>
    </w:p>
    <w:p w14:paraId="3D6D030C" w14:textId="77777777" w:rsidR="0035596A" w:rsidRPr="0035596A" w:rsidRDefault="0035596A" w:rsidP="00517651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517651">
        <w:rPr>
          <w:b/>
          <w:bCs/>
        </w:rPr>
        <w:t>Separate equipment</w:t>
      </w:r>
      <w:r w:rsidRPr="0035596A">
        <w:t xml:space="preserve"> is used to prepare allergen-free meals to avoid cross-contamination.</w:t>
      </w:r>
    </w:p>
    <w:p w14:paraId="1A1AAF57" w14:textId="6041327D" w:rsidR="0035596A" w:rsidRPr="0035596A" w:rsidRDefault="0035596A" w:rsidP="00517651">
      <w:pPr>
        <w:pStyle w:val="NoSpacing"/>
      </w:pPr>
    </w:p>
    <w:p w14:paraId="0CC55721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6. Allergen and Emergency Management</w:t>
      </w:r>
    </w:p>
    <w:p w14:paraId="09AC3B26" w14:textId="77777777" w:rsidR="0035596A" w:rsidRPr="0035596A" w:rsidRDefault="0035596A" w:rsidP="00517651">
      <w:pPr>
        <w:pStyle w:val="ListParagraph"/>
        <w:widowControl w:val="0"/>
        <w:numPr>
          <w:ilvl w:val="0"/>
          <w:numId w:val="6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Allergens are monitored closely under </w:t>
      </w:r>
      <w:r w:rsidRPr="00517651">
        <w:rPr>
          <w:b/>
          <w:bCs/>
        </w:rPr>
        <w:t>The Food Information Regulations 2014</w:t>
      </w:r>
      <w:r w:rsidRPr="0035596A">
        <w:t>.</w:t>
      </w:r>
    </w:p>
    <w:p w14:paraId="2F65D016" w14:textId="77777777" w:rsidR="0035596A" w:rsidRPr="0035596A" w:rsidRDefault="0035596A" w:rsidP="00517651">
      <w:pPr>
        <w:pStyle w:val="ListParagraph"/>
        <w:widowControl w:val="0"/>
        <w:numPr>
          <w:ilvl w:val="0"/>
          <w:numId w:val="6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An </w:t>
      </w:r>
      <w:r w:rsidRPr="00517651">
        <w:rPr>
          <w:b/>
          <w:bCs/>
        </w:rPr>
        <w:t>Individual Health Care Plan</w:t>
      </w:r>
      <w:r w:rsidRPr="0035596A">
        <w:t xml:space="preserve"> is developed for children with food </w:t>
      </w:r>
      <w:r w:rsidRPr="0035596A">
        <w:lastRenderedPageBreak/>
        <w:t>allergies, intolerances, or medical dietary needs.</w:t>
      </w:r>
    </w:p>
    <w:p w14:paraId="6FECA711" w14:textId="77777777" w:rsidR="0035596A" w:rsidRPr="0035596A" w:rsidRDefault="0035596A" w:rsidP="00517651">
      <w:pPr>
        <w:pStyle w:val="ListParagraph"/>
        <w:widowControl w:val="0"/>
        <w:numPr>
          <w:ilvl w:val="0"/>
          <w:numId w:val="6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Staff are trained in using </w:t>
      </w:r>
      <w:r w:rsidRPr="00517651">
        <w:rPr>
          <w:b/>
          <w:bCs/>
        </w:rPr>
        <w:t>adrenaline auto-injectors (e.g., EpiPen)</w:t>
      </w:r>
      <w:r w:rsidRPr="0035596A">
        <w:t xml:space="preserve"> and other emergency procedures.</w:t>
      </w:r>
    </w:p>
    <w:p w14:paraId="64D23787" w14:textId="77777777" w:rsidR="0035596A" w:rsidRPr="0035596A" w:rsidRDefault="0035596A" w:rsidP="00517651">
      <w:pPr>
        <w:pStyle w:val="ListParagraph"/>
        <w:widowControl w:val="0"/>
        <w:numPr>
          <w:ilvl w:val="0"/>
          <w:numId w:val="6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In case of an allergic reaction, the nursery follows the </w:t>
      </w:r>
      <w:r w:rsidRPr="00517651">
        <w:rPr>
          <w:b/>
          <w:bCs/>
        </w:rPr>
        <w:t>DDSCP Medical Emergency Procedures</w:t>
      </w:r>
      <w:r w:rsidRPr="0035596A">
        <w:t>, and parents are notified immediately.</w:t>
      </w:r>
    </w:p>
    <w:p w14:paraId="6FA915B9" w14:textId="77777777" w:rsidR="0035596A" w:rsidRPr="0035596A" w:rsidRDefault="0035596A" w:rsidP="00517651">
      <w:pPr>
        <w:pStyle w:val="ListParagraph"/>
        <w:widowControl w:val="0"/>
        <w:numPr>
          <w:ilvl w:val="0"/>
          <w:numId w:val="6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517651">
        <w:rPr>
          <w:b/>
          <w:bCs/>
        </w:rPr>
        <w:t>Incident records</w:t>
      </w:r>
      <w:r w:rsidRPr="0035596A">
        <w:t xml:space="preserve"> are maintained in compliance with safeguarding and health and safety requirements.</w:t>
      </w:r>
    </w:p>
    <w:p w14:paraId="44B358B0" w14:textId="403ADF3E" w:rsidR="0035596A" w:rsidRPr="0035596A" w:rsidRDefault="0035596A" w:rsidP="00517651">
      <w:pPr>
        <w:pStyle w:val="NoSpacing"/>
      </w:pPr>
    </w:p>
    <w:p w14:paraId="2F5E22CB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7. Meal Preparation and Mealtimes</w:t>
      </w:r>
    </w:p>
    <w:p w14:paraId="49698AD4" w14:textId="77777777" w:rsidR="0035596A" w:rsidRPr="0035596A" w:rsidRDefault="0035596A" w:rsidP="00517651">
      <w:pPr>
        <w:pStyle w:val="ListParagraph"/>
        <w:widowControl w:val="0"/>
        <w:numPr>
          <w:ilvl w:val="0"/>
          <w:numId w:val="6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All meals are prepared </w:t>
      </w:r>
      <w:r w:rsidRPr="00517651">
        <w:rPr>
          <w:b/>
          <w:bCs/>
        </w:rPr>
        <w:t>on-site</w:t>
      </w:r>
      <w:r w:rsidRPr="0035596A">
        <w:t xml:space="preserve"> in a clean, hygienic kitchen by trained staff.</w:t>
      </w:r>
    </w:p>
    <w:p w14:paraId="70FFD2FC" w14:textId="77777777" w:rsidR="0035596A" w:rsidRPr="0035596A" w:rsidRDefault="0035596A" w:rsidP="00517651">
      <w:pPr>
        <w:pStyle w:val="ListParagraph"/>
        <w:widowControl w:val="0"/>
        <w:numPr>
          <w:ilvl w:val="0"/>
          <w:numId w:val="6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Portion sizes are age-appropriate, promoting healthy growth and preventing food waste.</w:t>
      </w:r>
    </w:p>
    <w:p w14:paraId="214E03F0" w14:textId="77777777" w:rsidR="0035596A" w:rsidRPr="0035596A" w:rsidRDefault="0035596A" w:rsidP="00517651">
      <w:pPr>
        <w:pStyle w:val="ListParagraph"/>
        <w:widowControl w:val="0"/>
        <w:numPr>
          <w:ilvl w:val="0"/>
          <w:numId w:val="6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Mealtimes are calm, supervised, and designed to foster </w:t>
      </w:r>
      <w:r w:rsidRPr="00517651">
        <w:rPr>
          <w:b/>
          <w:bCs/>
        </w:rPr>
        <w:t>positive relationships with food</w:t>
      </w:r>
      <w:r w:rsidRPr="0035596A">
        <w:t xml:space="preserve">, as recommended by the </w:t>
      </w:r>
      <w:r w:rsidRPr="00517651">
        <w:rPr>
          <w:b/>
          <w:bCs/>
        </w:rPr>
        <w:t>EYFS (3.66)</w:t>
      </w:r>
      <w:r w:rsidRPr="0035596A">
        <w:t>.</w:t>
      </w:r>
    </w:p>
    <w:p w14:paraId="48F9C15D" w14:textId="77777777" w:rsidR="0035596A" w:rsidRPr="0035596A" w:rsidRDefault="0035596A" w:rsidP="00517651">
      <w:pPr>
        <w:pStyle w:val="ListParagraph"/>
        <w:widowControl w:val="0"/>
        <w:numPr>
          <w:ilvl w:val="0"/>
          <w:numId w:val="6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Children are encouraged, but not forced, to try new foods, and cultural sensitivity is respected.</w:t>
      </w:r>
    </w:p>
    <w:p w14:paraId="307BE8F3" w14:textId="2D9334B3" w:rsidR="0035596A" w:rsidRPr="0035596A" w:rsidRDefault="0035596A" w:rsidP="00517651">
      <w:pPr>
        <w:pStyle w:val="NoSpacing"/>
      </w:pPr>
    </w:p>
    <w:p w14:paraId="1CA475CA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8. Parent/Carer Engagement</w:t>
      </w:r>
    </w:p>
    <w:p w14:paraId="6C47931B" w14:textId="77777777" w:rsidR="0035596A" w:rsidRPr="0035596A" w:rsidRDefault="0035596A" w:rsidP="00517651">
      <w:pPr>
        <w:pStyle w:val="ListParagraph"/>
        <w:widowControl w:val="0"/>
        <w:numPr>
          <w:ilvl w:val="0"/>
          <w:numId w:val="6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Menus are shared with parents in advance and are displayed on noticeboards and online platforms.</w:t>
      </w:r>
    </w:p>
    <w:p w14:paraId="10E37304" w14:textId="77777777" w:rsidR="0035596A" w:rsidRPr="0035596A" w:rsidRDefault="0035596A" w:rsidP="00517651">
      <w:pPr>
        <w:pStyle w:val="ListParagraph"/>
        <w:widowControl w:val="0"/>
        <w:numPr>
          <w:ilvl w:val="0"/>
          <w:numId w:val="6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Parents are invited to give </w:t>
      </w:r>
      <w:r w:rsidRPr="00517651">
        <w:rPr>
          <w:b/>
          <w:bCs/>
        </w:rPr>
        <w:t>feedback on menus</w:t>
      </w:r>
      <w:r w:rsidRPr="0035596A">
        <w:t>, dietary concerns, and allergy management.</w:t>
      </w:r>
    </w:p>
    <w:p w14:paraId="00C00BD7" w14:textId="77777777" w:rsidR="0035596A" w:rsidRPr="0035596A" w:rsidRDefault="0035596A" w:rsidP="00517651">
      <w:pPr>
        <w:pStyle w:val="ListParagraph"/>
        <w:widowControl w:val="0"/>
        <w:numPr>
          <w:ilvl w:val="0"/>
          <w:numId w:val="6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Any </w:t>
      </w:r>
      <w:r w:rsidRPr="00517651">
        <w:rPr>
          <w:b/>
          <w:bCs/>
        </w:rPr>
        <w:t>policy updates or menu changes</w:t>
      </w:r>
      <w:r w:rsidRPr="0035596A">
        <w:t xml:space="preserve"> are communicated promptly to all families.</w:t>
      </w:r>
    </w:p>
    <w:p w14:paraId="6292F119" w14:textId="77777777" w:rsidR="0035596A" w:rsidRPr="0035596A" w:rsidRDefault="0035596A" w:rsidP="00517651">
      <w:pPr>
        <w:pStyle w:val="ListParagraph"/>
        <w:widowControl w:val="0"/>
        <w:numPr>
          <w:ilvl w:val="0"/>
          <w:numId w:val="6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Parents are supported in meeting guidelines for packed lunches and are included in allergy management plans when relevant.</w:t>
      </w:r>
    </w:p>
    <w:p w14:paraId="3A383C8D" w14:textId="03599571" w:rsidR="0035596A" w:rsidRPr="0035596A" w:rsidRDefault="0035596A" w:rsidP="00517651">
      <w:pPr>
        <w:pStyle w:val="NoSpacing"/>
      </w:pPr>
    </w:p>
    <w:p w14:paraId="1A77C4D1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9. Legal and Framework References</w:t>
      </w:r>
    </w:p>
    <w:p w14:paraId="7FC6465C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This policy is grounded in the following statutory frameworks and legislation:</w:t>
      </w:r>
    </w:p>
    <w:p w14:paraId="74863FB7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EYFS Statutory Framework (2024):</w:t>
      </w:r>
      <w:r w:rsidRPr="0035596A">
        <w:t xml:space="preserve"> Sections 3.65–3.67 (Food and Drink)</w:t>
      </w:r>
    </w:p>
    <w:p w14:paraId="5D4738E7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Children Act 1989 &amp; 2004:</w:t>
      </w:r>
      <w:r w:rsidRPr="0035596A">
        <w:t xml:space="preserve"> Duty to promote children’s welfare</w:t>
      </w:r>
    </w:p>
    <w:p w14:paraId="105EE5A4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DDSCP Safeguarding Procedures:</w:t>
      </w:r>
      <w:r w:rsidRPr="0035596A">
        <w:t xml:space="preserve"> Medical and emergency management for allergic reactions</w:t>
      </w:r>
    </w:p>
    <w:p w14:paraId="239C7163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Food Safety Act 1990</w:t>
      </w:r>
    </w:p>
    <w:p w14:paraId="43B6AE45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Food Hygiene (England) Regulations 2006</w:t>
      </w:r>
    </w:p>
    <w:p w14:paraId="52485599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Health and Safety at Work Act 1974</w:t>
      </w:r>
    </w:p>
    <w:p w14:paraId="3C08A1D4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Food Information Regulations 2014</w:t>
      </w:r>
      <w:r w:rsidRPr="0035596A">
        <w:t xml:space="preserve"> (Allergen labelling)</w:t>
      </w:r>
    </w:p>
    <w:p w14:paraId="3235144A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Equality Act 2010</w:t>
      </w:r>
      <w:r w:rsidRPr="0035596A">
        <w:t xml:space="preserve"> (Inclusion of dietary needs)</w:t>
      </w:r>
    </w:p>
    <w:p w14:paraId="39581F4B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t>SEND Code of Practice 2015</w:t>
      </w:r>
    </w:p>
    <w:p w14:paraId="04B553DF" w14:textId="77777777" w:rsidR="0035596A" w:rsidRPr="0035596A" w:rsidRDefault="0035596A" w:rsidP="00517651">
      <w:pPr>
        <w:pStyle w:val="NoSpacing"/>
        <w:numPr>
          <w:ilvl w:val="0"/>
          <w:numId w:val="66"/>
        </w:numPr>
      </w:pPr>
      <w:r w:rsidRPr="0035596A">
        <w:rPr>
          <w:b/>
          <w:bCs/>
        </w:rPr>
        <w:lastRenderedPageBreak/>
        <w:t>School Food Standards 2015</w:t>
      </w:r>
      <w:r w:rsidRPr="0035596A">
        <w:t xml:space="preserve"> (Best practice for healthy, balanced meals)</w:t>
      </w:r>
    </w:p>
    <w:p w14:paraId="3B5F3A66" w14:textId="1EC6BE6F" w:rsidR="0035596A" w:rsidRPr="0035596A" w:rsidRDefault="0035596A" w:rsidP="00517651">
      <w:pPr>
        <w:pStyle w:val="NoSpacing"/>
      </w:pPr>
    </w:p>
    <w:p w14:paraId="4F503139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10. Monitoring and Review</w:t>
      </w:r>
    </w:p>
    <w:p w14:paraId="527D2D33" w14:textId="77777777" w:rsidR="0035596A" w:rsidRPr="0035596A" w:rsidRDefault="0035596A" w:rsidP="00517651">
      <w:pPr>
        <w:pStyle w:val="ListParagraph"/>
        <w:widowControl w:val="0"/>
        <w:numPr>
          <w:ilvl w:val="0"/>
          <w:numId w:val="7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Menus and food safety practices are </w:t>
      </w:r>
      <w:r w:rsidRPr="00517651">
        <w:rPr>
          <w:b/>
          <w:bCs/>
        </w:rPr>
        <w:t>monitored regularly</w:t>
      </w:r>
      <w:r w:rsidRPr="0035596A">
        <w:t xml:space="preserve"> to ensure high standards.</w:t>
      </w:r>
    </w:p>
    <w:p w14:paraId="273BE109" w14:textId="77777777" w:rsidR="0035596A" w:rsidRPr="0035596A" w:rsidRDefault="0035596A" w:rsidP="00517651">
      <w:pPr>
        <w:pStyle w:val="ListParagraph"/>
        <w:widowControl w:val="0"/>
        <w:numPr>
          <w:ilvl w:val="0"/>
          <w:numId w:val="7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Feedback from children, staff, and parents is used to review and improve mealtime provision.</w:t>
      </w:r>
    </w:p>
    <w:p w14:paraId="3F34D223" w14:textId="77777777" w:rsidR="0035596A" w:rsidRPr="0035596A" w:rsidRDefault="0035596A" w:rsidP="00517651">
      <w:pPr>
        <w:pStyle w:val="ListParagraph"/>
        <w:widowControl w:val="0"/>
        <w:numPr>
          <w:ilvl w:val="0"/>
          <w:numId w:val="7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517651">
        <w:rPr>
          <w:b/>
          <w:bCs/>
        </w:rPr>
        <w:t>Food storage, preparation, and allergen control procedures</w:t>
      </w:r>
      <w:r w:rsidRPr="0035596A">
        <w:t xml:space="preserve"> are audited termly.</w:t>
      </w:r>
    </w:p>
    <w:p w14:paraId="686E6792" w14:textId="77777777" w:rsidR="0035596A" w:rsidRPr="0035596A" w:rsidRDefault="0035596A" w:rsidP="00517651">
      <w:pPr>
        <w:pStyle w:val="ListParagraph"/>
        <w:widowControl w:val="0"/>
        <w:numPr>
          <w:ilvl w:val="0"/>
          <w:numId w:val="7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Staff receive regular updates on </w:t>
      </w:r>
      <w:r w:rsidRPr="00517651">
        <w:rPr>
          <w:b/>
          <w:bCs/>
        </w:rPr>
        <w:t>nutrition, allergies, and food hygiene</w:t>
      </w:r>
      <w:r w:rsidRPr="0035596A">
        <w:t>.</w:t>
      </w:r>
    </w:p>
    <w:p w14:paraId="6E884A97" w14:textId="49846C82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7DA27B09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  <w:r w:rsidRPr="0035596A">
        <w:rPr>
          <w:b/>
          <w:bCs/>
        </w:rPr>
        <w:t>11. Policy Review Cycle</w:t>
      </w:r>
    </w:p>
    <w:p w14:paraId="5D5715F5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 xml:space="preserve">This policy will be reviewed </w:t>
      </w:r>
      <w:r w:rsidRPr="0035596A">
        <w:rPr>
          <w:b/>
          <w:bCs/>
        </w:rPr>
        <w:t>annually</w:t>
      </w:r>
      <w:r w:rsidRPr="0035596A">
        <w:t>, or earlier if required due to:</w:t>
      </w:r>
    </w:p>
    <w:p w14:paraId="70F2446C" w14:textId="77777777" w:rsidR="0035596A" w:rsidRPr="0035596A" w:rsidRDefault="0035596A" w:rsidP="00517651">
      <w:pPr>
        <w:pStyle w:val="ListParagraph"/>
        <w:widowControl w:val="0"/>
        <w:numPr>
          <w:ilvl w:val="0"/>
          <w:numId w:val="7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Changes in legislation or food safety guidance</w:t>
      </w:r>
    </w:p>
    <w:p w14:paraId="1937DD12" w14:textId="77777777" w:rsidR="0035596A" w:rsidRPr="0035596A" w:rsidRDefault="0035596A" w:rsidP="00517651">
      <w:pPr>
        <w:pStyle w:val="ListParagraph"/>
        <w:widowControl w:val="0"/>
        <w:numPr>
          <w:ilvl w:val="0"/>
          <w:numId w:val="7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Updated EYFS or DDSCP frameworks</w:t>
      </w:r>
    </w:p>
    <w:p w14:paraId="0F28BC81" w14:textId="77777777" w:rsidR="0035596A" w:rsidRDefault="0035596A" w:rsidP="00517651">
      <w:pPr>
        <w:pStyle w:val="ListParagraph"/>
        <w:widowControl w:val="0"/>
        <w:numPr>
          <w:ilvl w:val="0"/>
          <w:numId w:val="7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t>New dietary requirements of children or feedback from families</w:t>
      </w:r>
    </w:p>
    <w:p w14:paraId="724B14A5" w14:textId="77777777" w:rsidR="00517651" w:rsidRPr="0035596A" w:rsidRDefault="00517651" w:rsidP="00517651">
      <w:pPr>
        <w:pStyle w:val="ListParagraph"/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28D466D9" w14:textId="77777777" w:rsidR="0035596A" w:rsidRPr="0035596A" w:rsidRDefault="0035596A" w:rsidP="0035596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35596A">
        <w:rPr>
          <w:b/>
          <w:bCs/>
        </w:rPr>
        <w:t>Review Date:</w:t>
      </w:r>
      <w:r w:rsidRPr="0035596A">
        <w:t xml:space="preserve"> [Insert Date]</w:t>
      </w:r>
      <w:r w:rsidRPr="0035596A">
        <w:br/>
      </w:r>
      <w:r w:rsidRPr="0035596A">
        <w:rPr>
          <w:b/>
          <w:bCs/>
        </w:rPr>
        <w:t>Next Review Due:</w:t>
      </w:r>
      <w:r w:rsidRPr="0035596A">
        <w:t xml:space="preserve"> [Insert Date + 1 year]</w:t>
      </w:r>
    </w:p>
    <w:p w14:paraId="45F4C358" w14:textId="78B8CDFA" w:rsidR="00BF61EF" w:rsidRPr="0035596A" w:rsidRDefault="00BF61EF" w:rsidP="00BF61EF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p w14:paraId="554C92BE" w14:textId="649E5514" w:rsidR="006A0117" w:rsidRPr="0035596A" w:rsidRDefault="006A0117" w:rsidP="00BF61EF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</w:p>
    <w:sectPr w:rsidR="006A0117" w:rsidRPr="0035596A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B2181" w14:textId="77777777" w:rsidR="00DD0614" w:rsidRDefault="00DD0614" w:rsidP="008933B8">
      <w:pPr>
        <w:spacing w:after="0" w:line="240" w:lineRule="auto"/>
      </w:pPr>
      <w:r>
        <w:separator/>
      </w:r>
    </w:p>
  </w:endnote>
  <w:endnote w:type="continuationSeparator" w:id="0">
    <w:p w14:paraId="131A5966" w14:textId="77777777" w:rsidR="00DD0614" w:rsidRDefault="00DD0614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F5991" w14:textId="77777777" w:rsidR="00DD0614" w:rsidRDefault="00DD0614" w:rsidP="008933B8">
      <w:pPr>
        <w:spacing w:after="0" w:line="240" w:lineRule="auto"/>
      </w:pPr>
      <w:r>
        <w:separator/>
      </w:r>
    </w:p>
  </w:footnote>
  <w:footnote w:type="continuationSeparator" w:id="0">
    <w:p w14:paraId="6229862E" w14:textId="77777777" w:rsidR="00DD0614" w:rsidRDefault="00DD0614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A2D07"/>
    <w:multiLevelType w:val="multilevel"/>
    <w:tmpl w:val="32F69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E77126"/>
    <w:multiLevelType w:val="hybridMultilevel"/>
    <w:tmpl w:val="8EE213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C1FC1"/>
    <w:multiLevelType w:val="hybridMultilevel"/>
    <w:tmpl w:val="31D409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001C8"/>
    <w:multiLevelType w:val="hybridMultilevel"/>
    <w:tmpl w:val="0E60F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0B0265"/>
    <w:multiLevelType w:val="hybridMultilevel"/>
    <w:tmpl w:val="0C5ED5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F4619"/>
    <w:multiLevelType w:val="hybridMultilevel"/>
    <w:tmpl w:val="95C65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06177C"/>
    <w:multiLevelType w:val="multilevel"/>
    <w:tmpl w:val="3140B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4759CF"/>
    <w:multiLevelType w:val="hybridMultilevel"/>
    <w:tmpl w:val="9476F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573ED8"/>
    <w:multiLevelType w:val="hybridMultilevel"/>
    <w:tmpl w:val="08782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5F79E4"/>
    <w:multiLevelType w:val="multilevel"/>
    <w:tmpl w:val="060A1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C155C4"/>
    <w:multiLevelType w:val="hybridMultilevel"/>
    <w:tmpl w:val="30A82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0B6FCF"/>
    <w:multiLevelType w:val="hybridMultilevel"/>
    <w:tmpl w:val="97A410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6A41E5"/>
    <w:multiLevelType w:val="hybridMultilevel"/>
    <w:tmpl w:val="CFD24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C94E5B"/>
    <w:multiLevelType w:val="hybridMultilevel"/>
    <w:tmpl w:val="587E2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387A9D"/>
    <w:multiLevelType w:val="hybridMultilevel"/>
    <w:tmpl w:val="D9E60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C9691F"/>
    <w:multiLevelType w:val="hybridMultilevel"/>
    <w:tmpl w:val="C7B85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A62274"/>
    <w:multiLevelType w:val="hybridMultilevel"/>
    <w:tmpl w:val="B60C9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7F325B"/>
    <w:multiLevelType w:val="hybridMultilevel"/>
    <w:tmpl w:val="F39AF8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C5285C"/>
    <w:multiLevelType w:val="hybridMultilevel"/>
    <w:tmpl w:val="E26A8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A84723"/>
    <w:multiLevelType w:val="hybridMultilevel"/>
    <w:tmpl w:val="E6562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745B9A"/>
    <w:multiLevelType w:val="hybridMultilevel"/>
    <w:tmpl w:val="047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AC27B9"/>
    <w:multiLevelType w:val="hybridMultilevel"/>
    <w:tmpl w:val="20301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E81224"/>
    <w:multiLevelType w:val="hybridMultilevel"/>
    <w:tmpl w:val="D8886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8B527D"/>
    <w:multiLevelType w:val="hybridMultilevel"/>
    <w:tmpl w:val="A89E53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F2438B"/>
    <w:multiLevelType w:val="hybridMultilevel"/>
    <w:tmpl w:val="8EF6E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D96513"/>
    <w:multiLevelType w:val="hybridMultilevel"/>
    <w:tmpl w:val="28269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DF2F55"/>
    <w:multiLevelType w:val="hybridMultilevel"/>
    <w:tmpl w:val="8626E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EB63E6"/>
    <w:multiLevelType w:val="multilevel"/>
    <w:tmpl w:val="780E1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6C2E98"/>
    <w:multiLevelType w:val="hybridMultilevel"/>
    <w:tmpl w:val="2974C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6D5431"/>
    <w:multiLevelType w:val="multilevel"/>
    <w:tmpl w:val="6A56D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2736AD3"/>
    <w:multiLevelType w:val="hybridMultilevel"/>
    <w:tmpl w:val="A39E8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E17644"/>
    <w:multiLevelType w:val="hybridMultilevel"/>
    <w:tmpl w:val="CC7A0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F24C35"/>
    <w:multiLevelType w:val="multilevel"/>
    <w:tmpl w:val="820E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BF7459"/>
    <w:multiLevelType w:val="multilevel"/>
    <w:tmpl w:val="BAF6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6015ADF"/>
    <w:multiLevelType w:val="multilevel"/>
    <w:tmpl w:val="E7507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64227F3"/>
    <w:multiLevelType w:val="hybridMultilevel"/>
    <w:tmpl w:val="795AF5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712340A"/>
    <w:multiLevelType w:val="hybridMultilevel"/>
    <w:tmpl w:val="78EC5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71A6BC6"/>
    <w:multiLevelType w:val="hybridMultilevel"/>
    <w:tmpl w:val="1E18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9FE4E1E"/>
    <w:multiLevelType w:val="multilevel"/>
    <w:tmpl w:val="50CE4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A3C13E7"/>
    <w:multiLevelType w:val="hybridMultilevel"/>
    <w:tmpl w:val="CAB63E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A5012CF"/>
    <w:multiLevelType w:val="hybridMultilevel"/>
    <w:tmpl w:val="6FFCA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A612787"/>
    <w:multiLevelType w:val="hybridMultilevel"/>
    <w:tmpl w:val="4D205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AAC6BC5"/>
    <w:multiLevelType w:val="hybridMultilevel"/>
    <w:tmpl w:val="B0AC6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BE25DC3"/>
    <w:multiLevelType w:val="hybridMultilevel"/>
    <w:tmpl w:val="D58A8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C68679E"/>
    <w:multiLevelType w:val="multilevel"/>
    <w:tmpl w:val="A5BA5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C7B5EDA"/>
    <w:multiLevelType w:val="multilevel"/>
    <w:tmpl w:val="40CAC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F1A657E"/>
    <w:multiLevelType w:val="hybridMultilevel"/>
    <w:tmpl w:val="254AD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0E51E0A"/>
    <w:multiLevelType w:val="hybridMultilevel"/>
    <w:tmpl w:val="75A60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24273C6"/>
    <w:multiLevelType w:val="hybridMultilevel"/>
    <w:tmpl w:val="9E0CB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6803557"/>
    <w:multiLevelType w:val="hybridMultilevel"/>
    <w:tmpl w:val="F4EEF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77019F7"/>
    <w:multiLevelType w:val="hybridMultilevel"/>
    <w:tmpl w:val="E0361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87E2332"/>
    <w:multiLevelType w:val="hybridMultilevel"/>
    <w:tmpl w:val="FD58C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B562C6A"/>
    <w:multiLevelType w:val="hybridMultilevel"/>
    <w:tmpl w:val="33DA7D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BC02607"/>
    <w:multiLevelType w:val="hybridMultilevel"/>
    <w:tmpl w:val="639CB7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C53376D"/>
    <w:multiLevelType w:val="hybridMultilevel"/>
    <w:tmpl w:val="1FDC9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D1F38D8"/>
    <w:multiLevelType w:val="hybridMultilevel"/>
    <w:tmpl w:val="8B585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D8A5361"/>
    <w:multiLevelType w:val="hybridMultilevel"/>
    <w:tmpl w:val="04E293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DD73C2C"/>
    <w:multiLevelType w:val="multilevel"/>
    <w:tmpl w:val="6166E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2867B6C"/>
    <w:multiLevelType w:val="multilevel"/>
    <w:tmpl w:val="5EA43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648376F"/>
    <w:multiLevelType w:val="multilevel"/>
    <w:tmpl w:val="D52A6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6E12558"/>
    <w:multiLevelType w:val="hybridMultilevel"/>
    <w:tmpl w:val="79AA1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C656AC"/>
    <w:multiLevelType w:val="multilevel"/>
    <w:tmpl w:val="7BAAB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95064BB"/>
    <w:multiLevelType w:val="hybridMultilevel"/>
    <w:tmpl w:val="63CC2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98E4299"/>
    <w:multiLevelType w:val="hybridMultilevel"/>
    <w:tmpl w:val="99886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C096E62"/>
    <w:multiLevelType w:val="hybridMultilevel"/>
    <w:tmpl w:val="C7AE18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D371B69"/>
    <w:multiLevelType w:val="hybridMultilevel"/>
    <w:tmpl w:val="9A8A10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D3D1E97"/>
    <w:multiLevelType w:val="hybridMultilevel"/>
    <w:tmpl w:val="96969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E4A55A2"/>
    <w:multiLevelType w:val="hybridMultilevel"/>
    <w:tmpl w:val="844CDF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F0971D0"/>
    <w:multiLevelType w:val="multilevel"/>
    <w:tmpl w:val="303CC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3955959"/>
    <w:multiLevelType w:val="multilevel"/>
    <w:tmpl w:val="CD0C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6032EA1"/>
    <w:multiLevelType w:val="multilevel"/>
    <w:tmpl w:val="0E3EA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7B0672D"/>
    <w:multiLevelType w:val="hybridMultilevel"/>
    <w:tmpl w:val="9B1CF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9FC10B8"/>
    <w:multiLevelType w:val="multilevel"/>
    <w:tmpl w:val="48A8B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C5466F2"/>
    <w:multiLevelType w:val="multilevel"/>
    <w:tmpl w:val="4330D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E252FE0"/>
    <w:multiLevelType w:val="hybridMultilevel"/>
    <w:tmpl w:val="BDF62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EF41953"/>
    <w:multiLevelType w:val="hybridMultilevel"/>
    <w:tmpl w:val="838E4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5897996">
    <w:abstractNumId w:val="28"/>
  </w:num>
  <w:num w:numId="2" w16cid:durableId="1315379135">
    <w:abstractNumId w:val="25"/>
  </w:num>
  <w:num w:numId="3" w16cid:durableId="730664131">
    <w:abstractNumId w:val="24"/>
  </w:num>
  <w:num w:numId="4" w16cid:durableId="765343401">
    <w:abstractNumId w:val="8"/>
  </w:num>
  <w:num w:numId="5" w16cid:durableId="222063084">
    <w:abstractNumId w:val="50"/>
  </w:num>
  <w:num w:numId="6" w16cid:durableId="1255016232">
    <w:abstractNumId w:val="42"/>
  </w:num>
  <w:num w:numId="7" w16cid:durableId="1058824188">
    <w:abstractNumId w:val="7"/>
  </w:num>
  <w:num w:numId="8" w16cid:durableId="332607044">
    <w:abstractNumId w:val="5"/>
  </w:num>
  <w:num w:numId="9" w16cid:durableId="1370255983">
    <w:abstractNumId w:val="46"/>
  </w:num>
  <w:num w:numId="10" w16cid:durableId="694888468">
    <w:abstractNumId w:val="39"/>
  </w:num>
  <w:num w:numId="11" w16cid:durableId="238948190">
    <w:abstractNumId w:val="26"/>
  </w:num>
  <w:num w:numId="12" w16cid:durableId="2064986982">
    <w:abstractNumId w:val="2"/>
  </w:num>
  <w:num w:numId="13" w16cid:durableId="1735615706">
    <w:abstractNumId w:val="43"/>
  </w:num>
  <w:num w:numId="14" w16cid:durableId="1836653265">
    <w:abstractNumId w:val="64"/>
  </w:num>
  <w:num w:numId="15" w16cid:durableId="1434665362">
    <w:abstractNumId w:val="23"/>
  </w:num>
  <w:num w:numId="16" w16cid:durableId="364984541">
    <w:abstractNumId w:val="22"/>
  </w:num>
  <w:num w:numId="17" w16cid:durableId="1916669454">
    <w:abstractNumId w:val="67"/>
  </w:num>
  <w:num w:numId="18" w16cid:durableId="1283921353">
    <w:abstractNumId w:val="60"/>
  </w:num>
  <w:num w:numId="19" w16cid:durableId="1860391525">
    <w:abstractNumId w:val="19"/>
  </w:num>
  <w:num w:numId="20" w16cid:durableId="756485657">
    <w:abstractNumId w:val="3"/>
  </w:num>
  <w:num w:numId="21" w16cid:durableId="1302882232">
    <w:abstractNumId w:val="36"/>
  </w:num>
  <w:num w:numId="22" w16cid:durableId="2057699964">
    <w:abstractNumId w:val="66"/>
  </w:num>
  <w:num w:numId="23" w16cid:durableId="438989519">
    <w:abstractNumId w:val="20"/>
  </w:num>
  <w:num w:numId="24" w16cid:durableId="1656300854">
    <w:abstractNumId w:val="37"/>
  </w:num>
  <w:num w:numId="25" w16cid:durableId="1445342755">
    <w:abstractNumId w:val="21"/>
  </w:num>
  <w:num w:numId="26" w16cid:durableId="2134055943">
    <w:abstractNumId w:val="63"/>
  </w:num>
  <w:num w:numId="27" w16cid:durableId="42139877">
    <w:abstractNumId w:val="75"/>
  </w:num>
  <w:num w:numId="28" w16cid:durableId="1530607513">
    <w:abstractNumId w:val="18"/>
  </w:num>
  <w:num w:numId="29" w16cid:durableId="1612741118">
    <w:abstractNumId w:val="53"/>
  </w:num>
  <w:num w:numId="30" w16cid:durableId="1372800841">
    <w:abstractNumId w:val="1"/>
  </w:num>
  <w:num w:numId="31" w16cid:durableId="1869099405">
    <w:abstractNumId w:val="10"/>
  </w:num>
  <w:num w:numId="32" w16cid:durableId="1815491318">
    <w:abstractNumId w:val="49"/>
  </w:num>
  <w:num w:numId="33" w16cid:durableId="2003463687">
    <w:abstractNumId w:val="47"/>
  </w:num>
  <w:num w:numId="34" w16cid:durableId="1919437481">
    <w:abstractNumId w:val="62"/>
  </w:num>
  <w:num w:numId="35" w16cid:durableId="142743459">
    <w:abstractNumId w:val="71"/>
  </w:num>
  <w:num w:numId="36" w16cid:durableId="1257786734">
    <w:abstractNumId w:val="15"/>
  </w:num>
  <w:num w:numId="37" w16cid:durableId="1488013071">
    <w:abstractNumId w:val="55"/>
  </w:num>
  <w:num w:numId="38" w16cid:durableId="2051605050">
    <w:abstractNumId w:val="14"/>
  </w:num>
  <w:num w:numId="39" w16cid:durableId="1126973832">
    <w:abstractNumId w:val="16"/>
  </w:num>
  <w:num w:numId="40" w16cid:durableId="837691969">
    <w:abstractNumId w:val="41"/>
  </w:num>
  <w:num w:numId="41" w16cid:durableId="1192499489">
    <w:abstractNumId w:val="30"/>
  </w:num>
  <w:num w:numId="42" w16cid:durableId="670568335">
    <w:abstractNumId w:val="12"/>
  </w:num>
  <w:num w:numId="43" w16cid:durableId="776751442">
    <w:abstractNumId w:val="11"/>
  </w:num>
  <w:num w:numId="44" w16cid:durableId="1008748909">
    <w:abstractNumId w:val="4"/>
  </w:num>
  <w:num w:numId="45" w16cid:durableId="2035644071">
    <w:abstractNumId w:val="17"/>
  </w:num>
  <w:num w:numId="46" w16cid:durableId="1530407787">
    <w:abstractNumId w:val="27"/>
  </w:num>
  <w:num w:numId="47" w16cid:durableId="278952212">
    <w:abstractNumId w:val="68"/>
  </w:num>
  <w:num w:numId="48" w16cid:durableId="633095337">
    <w:abstractNumId w:val="38"/>
  </w:num>
  <w:num w:numId="49" w16cid:durableId="1579753809">
    <w:abstractNumId w:val="29"/>
  </w:num>
  <w:num w:numId="50" w16cid:durableId="646976385">
    <w:abstractNumId w:val="44"/>
  </w:num>
  <w:num w:numId="51" w16cid:durableId="156194460">
    <w:abstractNumId w:val="72"/>
  </w:num>
  <w:num w:numId="52" w16cid:durableId="2134209795">
    <w:abstractNumId w:val="69"/>
  </w:num>
  <w:num w:numId="53" w16cid:durableId="1128476918">
    <w:abstractNumId w:val="34"/>
  </w:num>
  <w:num w:numId="54" w16cid:durableId="481626175">
    <w:abstractNumId w:val="9"/>
  </w:num>
  <w:num w:numId="55" w16cid:durableId="268465598">
    <w:abstractNumId w:val="59"/>
  </w:num>
  <w:num w:numId="56" w16cid:durableId="523446410">
    <w:abstractNumId w:val="32"/>
  </w:num>
  <w:num w:numId="57" w16cid:durableId="1178689217">
    <w:abstractNumId w:val="70"/>
  </w:num>
  <w:num w:numId="58" w16cid:durableId="1699812314">
    <w:abstractNumId w:val="57"/>
  </w:num>
  <w:num w:numId="59" w16cid:durableId="557665813">
    <w:abstractNumId w:val="45"/>
  </w:num>
  <w:num w:numId="60" w16cid:durableId="1835876912">
    <w:abstractNumId w:val="33"/>
  </w:num>
  <w:num w:numId="61" w16cid:durableId="1701859273">
    <w:abstractNumId w:val="58"/>
  </w:num>
  <w:num w:numId="62" w16cid:durableId="602765222">
    <w:abstractNumId w:val="6"/>
  </w:num>
  <w:num w:numId="63" w16cid:durableId="160513106">
    <w:abstractNumId w:val="73"/>
  </w:num>
  <w:num w:numId="64" w16cid:durableId="2084066933">
    <w:abstractNumId w:val="61"/>
  </w:num>
  <w:num w:numId="65" w16cid:durableId="482546120">
    <w:abstractNumId w:val="0"/>
  </w:num>
  <w:num w:numId="66" w16cid:durableId="1441149707">
    <w:abstractNumId w:val="51"/>
  </w:num>
  <w:num w:numId="67" w16cid:durableId="1171795239">
    <w:abstractNumId w:val="65"/>
  </w:num>
  <w:num w:numId="68" w16cid:durableId="502205769">
    <w:abstractNumId w:val="54"/>
  </w:num>
  <w:num w:numId="69" w16cid:durableId="82843997">
    <w:abstractNumId w:val="35"/>
  </w:num>
  <w:num w:numId="70" w16cid:durableId="2075547402">
    <w:abstractNumId w:val="52"/>
  </w:num>
  <w:num w:numId="71" w16cid:durableId="1848979744">
    <w:abstractNumId w:val="56"/>
  </w:num>
  <w:num w:numId="72" w16cid:durableId="452329861">
    <w:abstractNumId w:val="74"/>
  </w:num>
  <w:num w:numId="73" w16cid:durableId="700667156">
    <w:abstractNumId w:val="13"/>
  </w:num>
  <w:num w:numId="74" w16cid:durableId="920454219">
    <w:abstractNumId w:val="48"/>
  </w:num>
  <w:num w:numId="75" w16cid:durableId="1330794232">
    <w:abstractNumId w:val="40"/>
  </w:num>
  <w:num w:numId="76" w16cid:durableId="1838308105">
    <w:abstractNumId w:val="3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22084"/>
    <w:rsid w:val="00134001"/>
    <w:rsid w:val="001C2E5A"/>
    <w:rsid w:val="00200AB5"/>
    <w:rsid w:val="002A6B45"/>
    <w:rsid w:val="002C535E"/>
    <w:rsid w:val="002E4A40"/>
    <w:rsid w:val="003350FC"/>
    <w:rsid w:val="0034715E"/>
    <w:rsid w:val="0035596A"/>
    <w:rsid w:val="00394E0B"/>
    <w:rsid w:val="00490CB2"/>
    <w:rsid w:val="00502600"/>
    <w:rsid w:val="005102DD"/>
    <w:rsid w:val="00512B5D"/>
    <w:rsid w:val="00517651"/>
    <w:rsid w:val="005543CC"/>
    <w:rsid w:val="005636E0"/>
    <w:rsid w:val="005A0161"/>
    <w:rsid w:val="005F0CDA"/>
    <w:rsid w:val="006A0117"/>
    <w:rsid w:val="006C2C9A"/>
    <w:rsid w:val="006D3DAD"/>
    <w:rsid w:val="0081330B"/>
    <w:rsid w:val="008167D7"/>
    <w:rsid w:val="008933B8"/>
    <w:rsid w:val="0093070D"/>
    <w:rsid w:val="00945E85"/>
    <w:rsid w:val="00990E21"/>
    <w:rsid w:val="009C5B0F"/>
    <w:rsid w:val="009F438E"/>
    <w:rsid w:val="00A21A48"/>
    <w:rsid w:val="00A4705E"/>
    <w:rsid w:val="00A476C1"/>
    <w:rsid w:val="00A84064"/>
    <w:rsid w:val="00A92F94"/>
    <w:rsid w:val="00AA1F86"/>
    <w:rsid w:val="00AD680B"/>
    <w:rsid w:val="00B31031"/>
    <w:rsid w:val="00B56216"/>
    <w:rsid w:val="00BA3C7C"/>
    <w:rsid w:val="00BC5D2B"/>
    <w:rsid w:val="00BF0ED2"/>
    <w:rsid w:val="00BF61EF"/>
    <w:rsid w:val="00D117D0"/>
    <w:rsid w:val="00D15F13"/>
    <w:rsid w:val="00D6372C"/>
    <w:rsid w:val="00D6692B"/>
    <w:rsid w:val="00D83806"/>
    <w:rsid w:val="00DB5ED7"/>
    <w:rsid w:val="00DD0614"/>
    <w:rsid w:val="00DD2692"/>
    <w:rsid w:val="00DE142D"/>
    <w:rsid w:val="00E20DE2"/>
    <w:rsid w:val="00E945D5"/>
    <w:rsid w:val="00F23728"/>
    <w:rsid w:val="00F73112"/>
    <w:rsid w:val="00F76EF7"/>
    <w:rsid w:val="00FB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176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1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3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90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1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21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2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0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8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1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0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06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883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4</cp:revision>
  <dcterms:created xsi:type="dcterms:W3CDTF">2024-12-31T18:29:00Z</dcterms:created>
  <dcterms:modified xsi:type="dcterms:W3CDTF">2025-04-20T20:17:00Z</dcterms:modified>
</cp:coreProperties>
</file>