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4D7E38" w:rsidRDefault="00E20DE2" w:rsidP="008933B8">
      <w:pPr>
        <w:spacing w:line="240" w:lineRule="auto"/>
        <w:rPr>
          <w:rFonts w:ascii="Aptos Display" w:hAnsi="Aptos Display"/>
          <w:noProof/>
        </w:rPr>
      </w:pPr>
    </w:p>
    <w:p w14:paraId="641D97F3" w14:textId="2617AED5" w:rsidR="008933B8" w:rsidRPr="004D7E38" w:rsidRDefault="008933B8" w:rsidP="008933B8">
      <w:pPr>
        <w:spacing w:line="240" w:lineRule="auto"/>
        <w:rPr>
          <w:rFonts w:ascii="Aptos Display" w:hAnsi="Aptos Display"/>
        </w:rPr>
      </w:pPr>
      <w:r w:rsidRPr="004D7E38">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29221FFD" w:rsidR="001F5E1A" w:rsidRPr="004D7E38" w:rsidRDefault="00F722C5" w:rsidP="000F5EBC">
      <w:pPr>
        <w:spacing w:line="240" w:lineRule="auto"/>
        <w:jc w:val="center"/>
        <w:rPr>
          <w:rFonts w:ascii="Aptos Display" w:hAnsi="Aptos Display"/>
          <w:b/>
          <w:bCs/>
          <w:sz w:val="56"/>
          <w:szCs w:val="56"/>
        </w:rPr>
      </w:pPr>
      <w:r>
        <w:rPr>
          <w:rFonts w:ascii="Aptos Display" w:hAnsi="Aptos Display"/>
          <w:b/>
          <w:bCs/>
          <w:sz w:val="56"/>
          <w:szCs w:val="56"/>
        </w:rPr>
        <w:t>LITERACY</w:t>
      </w:r>
      <w:r w:rsidR="00DA3762" w:rsidRPr="004D7E38">
        <w:rPr>
          <w:rFonts w:ascii="Aptos Display" w:hAnsi="Aptos Display"/>
          <w:b/>
          <w:bCs/>
          <w:sz w:val="56"/>
          <w:szCs w:val="56"/>
        </w:rPr>
        <w:t xml:space="preserve"> POLICY</w:t>
      </w:r>
    </w:p>
    <w:p w14:paraId="3D72CC03" w14:textId="77777777" w:rsidR="00E945D5" w:rsidRPr="004D7E38"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4D7E38"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4D7E38"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4D7E3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4D7E3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4D7E3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4D7E38"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4D7E38"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4D7E38"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3127C" w14:textId="77777777" w:rsidR="00DA3762" w:rsidRDefault="00DA3762" w:rsidP="004A6ADE">
      <w:pPr>
        <w:rPr>
          <w:rFonts w:ascii="Aptos Display" w:hAnsi="Aptos Display"/>
        </w:rPr>
      </w:pPr>
    </w:p>
    <w:p w14:paraId="230BC77E" w14:textId="77777777" w:rsidR="00F722C5" w:rsidRDefault="00F722C5" w:rsidP="004A6ADE">
      <w:pPr>
        <w:rPr>
          <w:rFonts w:ascii="Aptos Display" w:hAnsi="Aptos Display"/>
        </w:rPr>
      </w:pPr>
    </w:p>
    <w:p w14:paraId="47AC2F73" w14:textId="77777777" w:rsidR="00152C6E" w:rsidRPr="00152C6E" w:rsidRDefault="00152C6E" w:rsidP="00152C6E">
      <w:r w:rsidRPr="00152C6E">
        <w:lastRenderedPageBreak/>
        <w:t>1. Introduction</w:t>
      </w:r>
    </w:p>
    <w:p w14:paraId="33A521B9" w14:textId="77777777" w:rsidR="00152C6E" w:rsidRPr="00152C6E" w:rsidRDefault="00152C6E" w:rsidP="00152C6E">
      <w:pPr>
        <w:pStyle w:val="NormalWeb"/>
        <w:rPr>
          <w:rFonts w:ascii="Aptos Display" w:hAnsi="Aptos Display"/>
        </w:rPr>
      </w:pPr>
      <w:r w:rsidRPr="00152C6E">
        <w:rPr>
          <w:rFonts w:ascii="Aptos Display" w:hAnsi="Aptos Display"/>
        </w:rPr>
        <w:t xml:space="preserve">At </w:t>
      </w:r>
      <w:r w:rsidRPr="00152C6E">
        <w:rPr>
          <w:rStyle w:val="Strong"/>
          <w:rFonts w:ascii="Aptos Display" w:eastAsiaTheme="majorEastAsia" w:hAnsi="Aptos Display"/>
        </w:rPr>
        <w:t>Walk in the Park Nursery</w:t>
      </w:r>
      <w:r w:rsidRPr="00152C6E">
        <w:rPr>
          <w:rFonts w:ascii="Aptos Display" w:hAnsi="Aptos Display"/>
        </w:rPr>
        <w:t>, we recognise that literacy is fundamental to children’s overall development, communication skills, and lifelong learning. Literacy encompasses reading, writing, speaking, and listening, and for children aged 2–4, early exposure to books, stories, and mark-making activities fosters imagination, language acquisition, and confidence in communication.</w:t>
      </w:r>
    </w:p>
    <w:p w14:paraId="610B92F7" w14:textId="77777777" w:rsidR="00152C6E" w:rsidRPr="00152C6E" w:rsidRDefault="00152C6E" w:rsidP="00152C6E">
      <w:pPr>
        <w:pStyle w:val="NormalWeb"/>
        <w:rPr>
          <w:rFonts w:ascii="Aptos Display" w:hAnsi="Aptos Display"/>
        </w:rPr>
      </w:pPr>
      <w:r w:rsidRPr="00152C6E">
        <w:rPr>
          <w:rFonts w:ascii="Aptos Display" w:hAnsi="Aptos Display"/>
        </w:rPr>
        <w:t xml:space="preserve">This policy sets out our commitment to promoting literacy in line with the </w:t>
      </w:r>
      <w:r w:rsidRPr="00152C6E">
        <w:rPr>
          <w:rStyle w:val="Strong"/>
          <w:rFonts w:ascii="Aptos Display" w:eastAsiaTheme="majorEastAsia" w:hAnsi="Aptos Display"/>
        </w:rPr>
        <w:t>Early Years Foundation Stage (EYFS 2025)</w:t>
      </w:r>
      <w:r w:rsidRPr="00152C6E">
        <w:rPr>
          <w:rFonts w:ascii="Aptos Display" w:hAnsi="Aptos Display"/>
        </w:rPr>
        <w:t xml:space="preserve"> and the safeguarding principles outlined by the </w:t>
      </w:r>
      <w:r w:rsidRPr="00152C6E">
        <w:rPr>
          <w:rStyle w:val="Strong"/>
          <w:rFonts w:ascii="Aptos Display" w:eastAsiaTheme="majorEastAsia" w:hAnsi="Aptos Display"/>
        </w:rPr>
        <w:t>Derby and Derbyshire Safeguarding Children Partnership (DDSCP)</w:t>
      </w:r>
      <w:r w:rsidRPr="00152C6E">
        <w:rPr>
          <w:rFonts w:ascii="Aptos Display" w:hAnsi="Aptos Display"/>
        </w:rPr>
        <w:t>.</w:t>
      </w:r>
    </w:p>
    <w:p w14:paraId="141208FE" w14:textId="77777777" w:rsidR="00152C6E" w:rsidRPr="00152C6E" w:rsidRDefault="00152C6E" w:rsidP="00152C6E">
      <w:pPr>
        <w:rPr>
          <w:rFonts w:ascii="Aptos Display" w:hAnsi="Aptos Display"/>
        </w:rPr>
      </w:pPr>
      <w:r w:rsidRPr="00152C6E">
        <w:rPr>
          <w:rFonts w:ascii="Aptos Display" w:hAnsi="Aptos Display"/>
        </w:rPr>
        <w:pict w14:anchorId="256F8629">
          <v:rect id="_x0000_i1141" style="width:0;height:1.5pt" o:hralign="center" o:hrstd="t" o:hr="t" fillcolor="#a0a0a0" stroked="f"/>
        </w:pict>
      </w:r>
    </w:p>
    <w:p w14:paraId="12EFA409" w14:textId="77777777" w:rsidR="00152C6E" w:rsidRPr="00152C6E" w:rsidRDefault="00152C6E" w:rsidP="00152C6E">
      <w:r w:rsidRPr="00152C6E">
        <w:t>2. Policy Aims</w:t>
      </w:r>
    </w:p>
    <w:p w14:paraId="0E74A3BF" w14:textId="77777777" w:rsidR="00152C6E" w:rsidRPr="00152C6E" w:rsidRDefault="00152C6E" w:rsidP="00152C6E">
      <w:pPr>
        <w:pStyle w:val="NormalWeb"/>
        <w:rPr>
          <w:rFonts w:ascii="Aptos Display" w:hAnsi="Aptos Display"/>
        </w:rPr>
      </w:pPr>
      <w:r w:rsidRPr="00152C6E">
        <w:rPr>
          <w:rFonts w:ascii="Aptos Display" w:hAnsi="Aptos Display"/>
        </w:rPr>
        <w:t>Our literacy policy aims to ensure that:</w:t>
      </w:r>
    </w:p>
    <w:p w14:paraId="2BBA8BE3" w14:textId="77777777" w:rsidR="00152C6E" w:rsidRPr="00152C6E" w:rsidRDefault="00152C6E" w:rsidP="00152C6E">
      <w:pPr>
        <w:pStyle w:val="NormalWeb"/>
        <w:numPr>
          <w:ilvl w:val="0"/>
          <w:numId w:val="12"/>
        </w:numPr>
        <w:rPr>
          <w:rFonts w:ascii="Aptos Display" w:hAnsi="Aptos Display"/>
        </w:rPr>
      </w:pPr>
      <w:r w:rsidRPr="00152C6E">
        <w:rPr>
          <w:rFonts w:ascii="Aptos Display" w:hAnsi="Aptos Display"/>
        </w:rPr>
        <w:t>Every child has access to rich, engaging literacy experiences that are age-appropriate.</w:t>
      </w:r>
    </w:p>
    <w:p w14:paraId="2E955177" w14:textId="77777777" w:rsidR="00152C6E" w:rsidRPr="00152C6E" w:rsidRDefault="00152C6E" w:rsidP="00152C6E">
      <w:pPr>
        <w:pStyle w:val="NormalWeb"/>
        <w:numPr>
          <w:ilvl w:val="0"/>
          <w:numId w:val="12"/>
        </w:numPr>
        <w:rPr>
          <w:rFonts w:ascii="Aptos Display" w:hAnsi="Aptos Display"/>
        </w:rPr>
      </w:pPr>
      <w:r w:rsidRPr="00152C6E">
        <w:rPr>
          <w:rFonts w:ascii="Aptos Display" w:hAnsi="Aptos Display"/>
        </w:rPr>
        <w:t>Children develop early reading, writing, speaking, and listening skills in a safe and nurturing environment.</w:t>
      </w:r>
    </w:p>
    <w:p w14:paraId="31631F71" w14:textId="77777777" w:rsidR="00152C6E" w:rsidRPr="00152C6E" w:rsidRDefault="00152C6E" w:rsidP="00152C6E">
      <w:pPr>
        <w:pStyle w:val="NormalWeb"/>
        <w:numPr>
          <w:ilvl w:val="0"/>
          <w:numId w:val="12"/>
        </w:numPr>
        <w:rPr>
          <w:rFonts w:ascii="Aptos Display" w:hAnsi="Aptos Display"/>
        </w:rPr>
      </w:pPr>
      <w:r w:rsidRPr="00152C6E">
        <w:rPr>
          <w:rFonts w:ascii="Aptos Display" w:hAnsi="Aptos Display"/>
        </w:rPr>
        <w:t>Staff use a wide range of strategies to encourage language development, mark-making, and storytelling.</w:t>
      </w:r>
    </w:p>
    <w:p w14:paraId="42BA0A64" w14:textId="77777777" w:rsidR="00152C6E" w:rsidRPr="00152C6E" w:rsidRDefault="00152C6E" w:rsidP="00152C6E">
      <w:pPr>
        <w:pStyle w:val="NormalWeb"/>
        <w:numPr>
          <w:ilvl w:val="0"/>
          <w:numId w:val="12"/>
        </w:numPr>
        <w:rPr>
          <w:rFonts w:ascii="Aptos Display" w:hAnsi="Aptos Display"/>
        </w:rPr>
      </w:pPr>
      <w:r w:rsidRPr="00152C6E">
        <w:rPr>
          <w:rFonts w:ascii="Aptos Display" w:hAnsi="Aptos Display"/>
        </w:rPr>
        <w:t>Children’s literacy progress is observed, assessed, and recorded in accordance with EYFS 2025 guidance.</w:t>
      </w:r>
    </w:p>
    <w:p w14:paraId="762D7E15" w14:textId="77777777" w:rsidR="00152C6E" w:rsidRPr="00152C6E" w:rsidRDefault="00152C6E" w:rsidP="00152C6E">
      <w:pPr>
        <w:pStyle w:val="NormalWeb"/>
        <w:numPr>
          <w:ilvl w:val="0"/>
          <w:numId w:val="12"/>
        </w:numPr>
        <w:rPr>
          <w:rFonts w:ascii="Aptos Display" w:hAnsi="Aptos Display"/>
        </w:rPr>
      </w:pPr>
      <w:r w:rsidRPr="00152C6E">
        <w:rPr>
          <w:rFonts w:ascii="Aptos Display" w:hAnsi="Aptos Display"/>
        </w:rPr>
        <w:t>Literacy activities are inclusive and responsive to individual needs, cultures, and abilities.</w:t>
      </w:r>
    </w:p>
    <w:p w14:paraId="4A4AF113" w14:textId="77777777" w:rsidR="00152C6E" w:rsidRPr="00152C6E" w:rsidRDefault="00152C6E" w:rsidP="00152C6E">
      <w:pPr>
        <w:pStyle w:val="NormalWeb"/>
        <w:numPr>
          <w:ilvl w:val="0"/>
          <w:numId w:val="12"/>
        </w:numPr>
        <w:rPr>
          <w:rFonts w:ascii="Aptos Display" w:hAnsi="Aptos Display"/>
        </w:rPr>
      </w:pPr>
      <w:r w:rsidRPr="00152C6E">
        <w:rPr>
          <w:rFonts w:ascii="Aptos Display" w:hAnsi="Aptos Display"/>
        </w:rPr>
        <w:t>Children’s online and physical literacy experiences are safeguarded, in line with DDSCP principles.</w:t>
      </w:r>
    </w:p>
    <w:p w14:paraId="380F5313" w14:textId="77777777" w:rsidR="00152C6E" w:rsidRPr="00152C6E" w:rsidRDefault="00152C6E" w:rsidP="00152C6E">
      <w:pPr>
        <w:rPr>
          <w:rFonts w:ascii="Aptos Display" w:hAnsi="Aptos Display"/>
        </w:rPr>
      </w:pPr>
      <w:r w:rsidRPr="00152C6E">
        <w:rPr>
          <w:rFonts w:ascii="Aptos Display" w:hAnsi="Aptos Display"/>
        </w:rPr>
        <w:pict w14:anchorId="427A8A1E">
          <v:rect id="_x0000_i1142" style="width:0;height:1.5pt" o:hralign="center" o:hrstd="t" o:hr="t" fillcolor="#a0a0a0" stroked="f"/>
        </w:pict>
      </w:r>
    </w:p>
    <w:p w14:paraId="3EF2CC54" w14:textId="77777777" w:rsidR="00152C6E" w:rsidRPr="00152C6E" w:rsidRDefault="00152C6E" w:rsidP="00152C6E">
      <w:r w:rsidRPr="00152C6E">
        <w:t>3. Literacy Definition at Walk in the Park Nursery</w:t>
      </w:r>
    </w:p>
    <w:p w14:paraId="039596D9" w14:textId="77777777" w:rsidR="00152C6E" w:rsidRPr="00152C6E" w:rsidRDefault="00152C6E" w:rsidP="00152C6E">
      <w:pPr>
        <w:pStyle w:val="NormalWeb"/>
        <w:rPr>
          <w:rFonts w:ascii="Aptos Display" w:hAnsi="Aptos Display"/>
        </w:rPr>
      </w:pPr>
      <w:r w:rsidRPr="00152C6E">
        <w:rPr>
          <w:rFonts w:ascii="Aptos Display" w:hAnsi="Aptos Display"/>
        </w:rPr>
        <w:t>For children aged 2–4, literacy includes:</w:t>
      </w:r>
    </w:p>
    <w:p w14:paraId="1CC8BEA1" w14:textId="77777777" w:rsidR="00152C6E" w:rsidRPr="00152C6E" w:rsidRDefault="00152C6E" w:rsidP="00152C6E">
      <w:pPr>
        <w:pStyle w:val="NormalWeb"/>
        <w:numPr>
          <w:ilvl w:val="0"/>
          <w:numId w:val="13"/>
        </w:numPr>
        <w:rPr>
          <w:rFonts w:ascii="Aptos Display" w:hAnsi="Aptos Display"/>
        </w:rPr>
      </w:pPr>
      <w:r w:rsidRPr="00152C6E">
        <w:rPr>
          <w:rStyle w:val="Strong"/>
          <w:rFonts w:ascii="Aptos Display" w:eastAsiaTheme="majorEastAsia" w:hAnsi="Aptos Display"/>
        </w:rPr>
        <w:t>Listening and Attention:</w:t>
      </w:r>
      <w:r w:rsidRPr="00152C6E">
        <w:rPr>
          <w:rFonts w:ascii="Aptos Display" w:hAnsi="Aptos Display"/>
        </w:rPr>
        <w:t xml:space="preserve"> Engaging in stories, songs, and rhymes, sustaining attention, and responding to simple instructions.</w:t>
      </w:r>
    </w:p>
    <w:p w14:paraId="5C45D804" w14:textId="77777777" w:rsidR="00152C6E" w:rsidRPr="00152C6E" w:rsidRDefault="00152C6E" w:rsidP="00152C6E">
      <w:pPr>
        <w:pStyle w:val="NormalWeb"/>
        <w:numPr>
          <w:ilvl w:val="0"/>
          <w:numId w:val="13"/>
        </w:numPr>
        <w:rPr>
          <w:rFonts w:ascii="Aptos Display" w:hAnsi="Aptos Display"/>
        </w:rPr>
      </w:pPr>
      <w:r w:rsidRPr="00152C6E">
        <w:rPr>
          <w:rStyle w:val="Strong"/>
          <w:rFonts w:ascii="Aptos Display" w:eastAsiaTheme="majorEastAsia" w:hAnsi="Aptos Display"/>
        </w:rPr>
        <w:t>Understanding:</w:t>
      </w:r>
      <w:r w:rsidRPr="00152C6E">
        <w:rPr>
          <w:rFonts w:ascii="Aptos Display" w:hAnsi="Aptos Display"/>
        </w:rPr>
        <w:t xml:space="preserve"> Comprehending stories and daily conversations, responding to questions, and showing curiosity about texts.</w:t>
      </w:r>
    </w:p>
    <w:p w14:paraId="7E7CEDC3" w14:textId="77777777" w:rsidR="00152C6E" w:rsidRPr="00152C6E" w:rsidRDefault="00152C6E" w:rsidP="00152C6E">
      <w:pPr>
        <w:pStyle w:val="NormalWeb"/>
        <w:numPr>
          <w:ilvl w:val="0"/>
          <w:numId w:val="13"/>
        </w:numPr>
        <w:rPr>
          <w:rFonts w:ascii="Aptos Display" w:hAnsi="Aptos Display"/>
        </w:rPr>
      </w:pPr>
      <w:r w:rsidRPr="00152C6E">
        <w:rPr>
          <w:rStyle w:val="Strong"/>
          <w:rFonts w:ascii="Aptos Display" w:eastAsiaTheme="majorEastAsia" w:hAnsi="Aptos Display"/>
        </w:rPr>
        <w:t>Speaking:</w:t>
      </w:r>
      <w:r w:rsidRPr="00152C6E">
        <w:rPr>
          <w:rFonts w:ascii="Aptos Display" w:hAnsi="Aptos Display"/>
        </w:rPr>
        <w:t xml:space="preserve"> Using language to express ideas, ask questions, retell events, and engage in imaginative play.</w:t>
      </w:r>
    </w:p>
    <w:p w14:paraId="19BA49A7" w14:textId="77777777" w:rsidR="00152C6E" w:rsidRPr="00152C6E" w:rsidRDefault="00152C6E" w:rsidP="00152C6E">
      <w:pPr>
        <w:pStyle w:val="NormalWeb"/>
        <w:numPr>
          <w:ilvl w:val="0"/>
          <w:numId w:val="13"/>
        </w:numPr>
        <w:rPr>
          <w:rFonts w:ascii="Aptos Display" w:hAnsi="Aptos Display"/>
        </w:rPr>
      </w:pPr>
      <w:r w:rsidRPr="00152C6E">
        <w:rPr>
          <w:rStyle w:val="Strong"/>
          <w:rFonts w:ascii="Aptos Display" w:eastAsiaTheme="majorEastAsia" w:hAnsi="Aptos Display"/>
        </w:rPr>
        <w:t>Reading:</w:t>
      </w:r>
      <w:r w:rsidRPr="00152C6E">
        <w:rPr>
          <w:rFonts w:ascii="Aptos Display" w:hAnsi="Aptos Display"/>
        </w:rPr>
        <w:t xml:space="preserve"> Recognising familiar words, pictures, and environmental print, developing an interest in books, and enjoying stories.</w:t>
      </w:r>
    </w:p>
    <w:p w14:paraId="1AA8503B" w14:textId="77777777" w:rsidR="00152C6E" w:rsidRPr="00152C6E" w:rsidRDefault="00152C6E" w:rsidP="00152C6E">
      <w:pPr>
        <w:pStyle w:val="NormalWeb"/>
        <w:numPr>
          <w:ilvl w:val="0"/>
          <w:numId w:val="13"/>
        </w:numPr>
        <w:rPr>
          <w:rFonts w:ascii="Aptos Display" w:hAnsi="Aptos Display"/>
        </w:rPr>
      </w:pPr>
      <w:r w:rsidRPr="00152C6E">
        <w:rPr>
          <w:rStyle w:val="Strong"/>
          <w:rFonts w:ascii="Aptos Display" w:eastAsiaTheme="majorEastAsia" w:hAnsi="Aptos Display"/>
        </w:rPr>
        <w:t>Writing/Mark-making:</w:t>
      </w:r>
      <w:r w:rsidRPr="00152C6E">
        <w:rPr>
          <w:rFonts w:ascii="Aptos Display" w:hAnsi="Aptos Display"/>
        </w:rPr>
        <w:t xml:space="preserve"> Making marks, drawing, and beginning to form letters and symbols, supporting fine motor development and early writing skills.</w:t>
      </w:r>
    </w:p>
    <w:p w14:paraId="461AA2A0" w14:textId="77777777" w:rsidR="00152C6E" w:rsidRPr="00152C6E" w:rsidRDefault="00152C6E" w:rsidP="00152C6E">
      <w:pPr>
        <w:rPr>
          <w:rFonts w:ascii="Aptos Display" w:hAnsi="Aptos Display"/>
        </w:rPr>
      </w:pPr>
      <w:r w:rsidRPr="00152C6E">
        <w:rPr>
          <w:rFonts w:ascii="Aptos Display" w:hAnsi="Aptos Display"/>
        </w:rPr>
        <w:pict w14:anchorId="721175B7">
          <v:rect id="_x0000_i1143" style="width:0;height:1.5pt" o:hralign="center" o:hrstd="t" o:hr="t" fillcolor="#a0a0a0" stroked="f"/>
        </w:pict>
      </w:r>
    </w:p>
    <w:p w14:paraId="06DDC100" w14:textId="77777777" w:rsidR="00152C6E" w:rsidRPr="00152C6E" w:rsidRDefault="00152C6E" w:rsidP="00152C6E">
      <w:r w:rsidRPr="00152C6E">
        <w:lastRenderedPageBreak/>
        <w:t>4. Implementation Strategies</w:t>
      </w:r>
    </w:p>
    <w:p w14:paraId="0441CD8F" w14:textId="77777777" w:rsidR="00152C6E" w:rsidRPr="00152C6E" w:rsidRDefault="00152C6E" w:rsidP="00152C6E">
      <w:r w:rsidRPr="00152C6E">
        <w:t>4.1 Environment</w:t>
      </w:r>
    </w:p>
    <w:p w14:paraId="6B778F09" w14:textId="77777777" w:rsidR="00152C6E" w:rsidRPr="00152C6E" w:rsidRDefault="00152C6E" w:rsidP="00152C6E">
      <w:pPr>
        <w:pStyle w:val="NormalWeb"/>
        <w:numPr>
          <w:ilvl w:val="0"/>
          <w:numId w:val="14"/>
        </w:numPr>
        <w:rPr>
          <w:rFonts w:ascii="Aptos Display" w:hAnsi="Aptos Display"/>
        </w:rPr>
      </w:pPr>
      <w:r w:rsidRPr="00152C6E">
        <w:rPr>
          <w:rFonts w:ascii="Aptos Display" w:hAnsi="Aptos Display"/>
        </w:rPr>
        <w:t>Literacy-rich areas include cosy book corners, print-rich displays, and writing stations with age-appropriate resources.</w:t>
      </w:r>
    </w:p>
    <w:p w14:paraId="64B72CED" w14:textId="77777777" w:rsidR="00152C6E" w:rsidRPr="00152C6E" w:rsidRDefault="00152C6E" w:rsidP="00152C6E">
      <w:pPr>
        <w:pStyle w:val="NormalWeb"/>
        <w:numPr>
          <w:ilvl w:val="0"/>
          <w:numId w:val="14"/>
        </w:numPr>
        <w:rPr>
          <w:rFonts w:ascii="Aptos Display" w:hAnsi="Aptos Display"/>
        </w:rPr>
      </w:pPr>
      <w:r w:rsidRPr="00152C6E">
        <w:rPr>
          <w:rFonts w:ascii="Aptos Display" w:hAnsi="Aptos Display"/>
        </w:rPr>
        <w:t>Labels, signs, and symbols support environmental print recognition.</w:t>
      </w:r>
    </w:p>
    <w:p w14:paraId="62436639" w14:textId="77777777" w:rsidR="00152C6E" w:rsidRPr="00152C6E" w:rsidRDefault="00152C6E" w:rsidP="00152C6E">
      <w:pPr>
        <w:pStyle w:val="NormalWeb"/>
        <w:numPr>
          <w:ilvl w:val="0"/>
          <w:numId w:val="14"/>
        </w:numPr>
        <w:rPr>
          <w:rFonts w:ascii="Aptos Display" w:hAnsi="Aptos Display"/>
        </w:rPr>
      </w:pPr>
      <w:r w:rsidRPr="00152C6E">
        <w:rPr>
          <w:rFonts w:ascii="Aptos Display" w:hAnsi="Aptos Display"/>
        </w:rPr>
        <w:t>Natural and everyday resources (menus, signs, posters) are incorporated to make literacy meaningful.</w:t>
      </w:r>
    </w:p>
    <w:p w14:paraId="4EB588A6" w14:textId="77777777" w:rsidR="00152C6E" w:rsidRPr="00152C6E" w:rsidRDefault="00152C6E" w:rsidP="00152C6E">
      <w:r w:rsidRPr="00152C6E">
        <w:t>4.2 Planning and Activities</w:t>
      </w:r>
    </w:p>
    <w:p w14:paraId="25483062" w14:textId="77777777" w:rsidR="00152C6E" w:rsidRPr="00152C6E" w:rsidRDefault="00152C6E" w:rsidP="00152C6E">
      <w:pPr>
        <w:pStyle w:val="NormalWeb"/>
        <w:numPr>
          <w:ilvl w:val="0"/>
          <w:numId w:val="15"/>
        </w:numPr>
        <w:rPr>
          <w:rFonts w:ascii="Aptos Display" w:hAnsi="Aptos Display"/>
        </w:rPr>
      </w:pPr>
      <w:r w:rsidRPr="00152C6E">
        <w:rPr>
          <w:rFonts w:ascii="Aptos Display" w:hAnsi="Aptos Display"/>
        </w:rPr>
        <w:t>Daily planned and spontaneous activities foster literacy development, including:</w:t>
      </w:r>
    </w:p>
    <w:p w14:paraId="5D74DE8A" w14:textId="77777777" w:rsidR="00152C6E" w:rsidRPr="00152C6E" w:rsidRDefault="00152C6E" w:rsidP="00152C6E">
      <w:pPr>
        <w:pStyle w:val="NormalWeb"/>
        <w:numPr>
          <w:ilvl w:val="1"/>
          <w:numId w:val="15"/>
        </w:numPr>
        <w:rPr>
          <w:rFonts w:ascii="Aptos Display" w:hAnsi="Aptos Display"/>
        </w:rPr>
      </w:pPr>
      <w:r w:rsidRPr="00152C6E">
        <w:rPr>
          <w:rFonts w:ascii="Aptos Display" w:hAnsi="Aptos Display"/>
        </w:rPr>
        <w:t>Storytelling and story sacks</w:t>
      </w:r>
    </w:p>
    <w:p w14:paraId="678A4426" w14:textId="77777777" w:rsidR="00152C6E" w:rsidRPr="00152C6E" w:rsidRDefault="00152C6E" w:rsidP="00152C6E">
      <w:pPr>
        <w:pStyle w:val="NormalWeb"/>
        <w:numPr>
          <w:ilvl w:val="1"/>
          <w:numId w:val="15"/>
        </w:numPr>
        <w:rPr>
          <w:rFonts w:ascii="Aptos Display" w:hAnsi="Aptos Display"/>
        </w:rPr>
      </w:pPr>
      <w:r w:rsidRPr="00152C6E">
        <w:rPr>
          <w:rFonts w:ascii="Aptos Display" w:hAnsi="Aptos Display"/>
        </w:rPr>
        <w:t>Rhymes, songs, and finger plays</w:t>
      </w:r>
    </w:p>
    <w:p w14:paraId="3E6554D9" w14:textId="77777777" w:rsidR="00152C6E" w:rsidRPr="00152C6E" w:rsidRDefault="00152C6E" w:rsidP="00152C6E">
      <w:pPr>
        <w:pStyle w:val="NormalWeb"/>
        <w:numPr>
          <w:ilvl w:val="1"/>
          <w:numId w:val="15"/>
        </w:numPr>
        <w:rPr>
          <w:rFonts w:ascii="Aptos Display" w:hAnsi="Aptos Display"/>
        </w:rPr>
      </w:pPr>
      <w:r w:rsidRPr="00152C6E">
        <w:rPr>
          <w:rFonts w:ascii="Aptos Display" w:hAnsi="Aptos Display"/>
        </w:rPr>
        <w:t>Role-play and imaginative scenarios</w:t>
      </w:r>
    </w:p>
    <w:p w14:paraId="5074EA03" w14:textId="77777777" w:rsidR="00152C6E" w:rsidRPr="00152C6E" w:rsidRDefault="00152C6E" w:rsidP="00152C6E">
      <w:pPr>
        <w:pStyle w:val="NormalWeb"/>
        <w:numPr>
          <w:ilvl w:val="1"/>
          <w:numId w:val="15"/>
        </w:numPr>
        <w:rPr>
          <w:rFonts w:ascii="Aptos Display" w:hAnsi="Aptos Display"/>
        </w:rPr>
      </w:pPr>
      <w:r w:rsidRPr="00152C6E">
        <w:rPr>
          <w:rFonts w:ascii="Aptos Display" w:hAnsi="Aptos Display"/>
        </w:rPr>
        <w:t>Mark-making with various materials (chalk, crayons, sand, water)</w:t>
      </w:r>
    </w:p>
    <w:p w14:paraId="3042657C" w14:textId="77777777" w:rsidR="00152C6E" w:rsidRPr="00152C6E" w:rsidRDefault="00152C6E" w:rsidP="00152C6E">
      <w:pPr>
        <w:pStyle w:val="NormalWeb"/>
        <w:numPr>
          <w:ilvl w:val="1"/>
          <w:numId w:val="15"/>
        </w:numPr>
        <w:rPr>
          <w:rFonts w:ascii="Aptos Display" w:hAnsi="Aptos Display"/>
        </w:rPr>
      </w:pPr>
      <w:r w:rsidRPr="00152C6E">
        <w:rPr>
          <w:rFonts w:ascii="Aptos Display" w:hAnsi="Aptos Display"/>
        </w:rPr>
        <w:t>Shared reading sessions</w:t>
      </w:r>
    </w:p>
    <w:p w14:paraId="7E3C0B34" w14:textId="77777777" w:rsidR="00152C6E" w:rsidRPr="00152C6E" w:rsidRDefault="00152C6E" w:rsidP="00152C6E">
      <w:pPr>
        <w:pStyle w:val="NormalWeb"/>
        <w:numPr>
          <w:ilvl w:val="0"/>
          <w:numId w:val="15"/>
        </w:numPr>
        <w:rPr>
          <w:rFonts w:ascii="Aptos Display" w:hAnsi="Aptos Display"/>
        </w:rPr>
      </w:pPr>
      <w:r w:rsidRPr="00152C6E">
        <w:rPr>
          <w:rFonts w:ascii="Aptos Display" w:hAnsi="Aptos Display"/>
        </w:rPr>
        <w:t>Activities are differentiated to meet the developmental stage of each child and are responsive to children’s interests.</w:t>
      </w:r>
    </w:p>
    <w:p w14:paraId="6086BCD4" w14:textId="77777777" w:rsidR="00152C6E" w:rsidRPr="00152C6E" w:rsidRDefault="00152C6E" w:rsidP="00152C6E">
      <w:r w:rsidRPr="00152C6E">
        <w:t>4.3 Staff Role and Training</w:t>
      </w:r>
    </w:p>
    <w:p w14:paraId="2C07036F" w14:textId="77777777" w:rsidR="00152C6E" w:rsidRPr="00152C6E" w:rsidRDefault="00152C6E" w:rsidP="00152C6E">
      <w:pPr>
        <w:pStyle w:val="NormalWeb"/>
        <w:numPr>
          <w:ilvl w:val="0"/>
          <w:numId w:val="16"/>
        </w:numPr>
        <w:rPr>
          <w:rFonts w:ascii="Aptos Display" w:hAnsi="Aptos Display"/>
        </w:rPr>
      </w:pPr>
      <w:r w:rsidRPr="00152C6E">
        <w:rPr>
          <w:rFonts w:ascii="Aptos Display" w:hAnsi="Aptos Display"/>
        </w:rPr>
        <w:t>Staff model language and literacy, using clear, expressive communication.</w:t>
      </w:r>
    </w:p>
    <w:p w14:paraId="241B7AD0" w14:textId="77777777" w:rsidR="00152C6E" w:rsidRPr="00152C6E" w:rsidRDefault="00152C6E" w:rsidP="00152C6E">
      <w:pPr>
        <w:pStyle w:val="NormalWeb"/>
        <w:numPr>
          <w:ilvl w:val="0"/>
          <w:numId w:val="16"/>
        </w:numPr>
        <w:rPr>
          <w:rFonts w:ascii="Aptos Display" w:hAnsi="Aptos Display"/>
        </w:rPr>
      </w:pPr>
      <w:r w:rsidRPr="00152C6E">
        <w:rPr>
          <w:rFonts w:ascii="Aptos Display" w:hAnsi="Aptos Display"/>
        </w:rPr>
        <w:t>Continuous professional development ensures staff are confident in supporting early literacy, guided by EYFS 2025.</w:t>
      </w:r>
    </w:p>
    <w:p w14:paraId="4D434DF6" w14:textId="77777777" w:rsidR="00152C6E" w:rsidRPr="00152C6E" w:rsidRDefault="00152C6E" w:rsidP="00152C6E">
      <w:pPr>
        <w:pStyle w:val="NormalWeb"/>
        <w:numPr>
          <w:ilvl w:val="0"/>
          <w:numId w:val="16"/>
        </w:numPr>
        <w:rPr>
          <w:rFonts w:ascii="Aptos Display" w:hAnsi="Aptos Display"/>
        </w:rPr>
      </w:pPr>
      <w:r w:rsidRPr="00152C6E">
        <w:rPr>
          <w:rFonts w:ascii="Aptos Display" w:hAnsi="Aptos Display"/>
        </w:rPr>
        <w:t>Staff observe and assess children’s literacy development, identifying strengths and areas for support.</w:t>
      </w:r>
    </w:p>
    <w:p w14:paraId="2A12AC63" w14:textId="77777777" w:rsidR="00152C6E" w:rsidRPr="00152C6E" w:rsidRDefault="00152C6E" w:rsidP="00A100A8">
      <w:r w:rsidRPr="00152C6E">
        <w:t>4.4 Assessment</w:t>
      </w:r>
    </w:p>
    <w:p w14:paraId="296C1986" w14:textId="77777777" w:rsidR="00152C6E" w:rsidRPr="00152C6E" w:rsidRDefault="00152C6E" w:rsidP="00152C6E">
      <w:pPr>
        <w:pStyle w:val="NormalWeb"/>
        <w:numPr>
          <w:ilvl w:val="0"/>
          <w:numId w:val="17"/>
        </w:numPr>
        <w:rPr>
          <w:rFonts w:ascii="Aptos Display" w:hAnsi="Aptos Display"/>
        </w:rPr>
      </w:pPr>
      <w:r w:rsidRPr="00152C6E">
        <w:rPr>
          <w:rFonts w:ascii="Aptos Display" w:hAnsi="Aptos Display"/>
        </w:rPr>
        <w:t>Literacy development is assessed through observation, anecdotal records, and progress tracking.</w:t>
      </w:r>
    </w:p>
    <w:p w14:paraId="331BEF10" w14:textId="77777777" w:rsidR="00152C6E" w:rsidRPr="00152C6E" w:rsidRDefault="00152C6E" w:rsidP="00152C6E">
      <w:pPr>
        <w:pStyle w:val="NormalWeb"/>
        <w:numPr>
          <w:ilvl w:val="0"/>
          <w:numId w:val="17"/>
        </w:numPr>
        <w:rPr>
          <w:rFonts w:ascii="Aptos Display" w:hAnsi="Aptos Display"/>
        </w:rPr>
      </w:pPr>
      <w:r w:rsidRPr="00152C6E">
        <w:rPr>
          <w:rFonts w:ascii="Aptos Display" w:hAnsi="Aptos Display"/>
        </w:rPr>
        <w:t>Assessment informs future planning and personalised support.</w:t>
      </w:r>
    </w:p>
    <w:p w14:paraId="51AF1A4B" w14:textId="77777777" w:rsidR="00152C6E" w:rsidRPr="00152C6E" w:rsidRDefault="00152C6E" w:rsidP="00152C6E">
      <w:pPr>
        <w:pStyle w:val="NormalWeb"/>
        <w:numPr>
          <w:ilvl w:val="0"/>
          <w:numId w:val="17"/>
        </w:numPr>
        <w:rPr>
          <w:rFonts w:ascii="Aptos Display" w:hAnsi="Aptos Display"/>
        </w:rPr>
      </w:pPr>
      <w:r w:rsidRPr="00152C6E">
        <w:rPr>
          <w:rFonts w:ascii="Aptos Display" w:hAnsi="Aptos Display"/>
        </w:rPr>
        <w:t>Children’s literacy milestones are shared with parents and carers to foster home-school literacy partnerships.</w:t>
      </w:r>
    </w:p>
    <w:p w14:paraId="45909526" w14:textId="77777777" w:rsidR="00152C6E" w:rsidRPr="00152C6E" w:rsidRDefault="00152C6E" w:rsidP="00A100A8">
      <w:r w:rsidRPr="00152C6E">
        <w:t>4.5 Inclusion</w:t>
      </w:r>
    </w:p>
    <w:p w14:paraId="56B6ADD7" w14:textId="77777777" w:rsidR="00152C6E" w:rsidRPr="00152C6E" w:rsidRDefault="00152C6E" w:rsidP="00152C6E">
      <w:pPr>
        <w:pStyle w:val="NormalWeb"/>
        <w:numPr>
          <w:ilvl w:val="0"/>
          <w:numId w:val="18"/>
        </w:numPr>
        <w:rPr>
          <w:rFonts w:ascii="Aptos Display" w:hAnsi="Aptos Display"/>
        </w:rPr>
      </w:pPr>
      <w:r w:rsidRPr="00152C6E">
        <w:rPr>
          <w:rFonts w:ascii="Aptos Display" w:hAnsi="Aptos Display"/>
        </w:rPr>
        <w:t>Literacy activities cater to children with English as an Additional Language (EAL), learning differences, and SEND (Special Educational Needs and Disabilities).</w:t>
      </w:r>
    </w:p>
    <w:p w14:paraId="3938058B" w14:textId="77777777" w:rsidR="00152C6E" w:rsidRPr="00152C6E" w:rsidRDefault="00152C6E" w:rsidP="00152C6E">
      <w:pPr>
        <w:pStyle w:val="NormalWeb"/>
        <w:numPr>
          <w:ilvl w:val="0"/>
          <w:numId w:val="18"/>
        </w:numPr>
        <w:rPr>
          <w:rFonts w:ascii="Aptos Display" w:hAnsi="Aptos Display"/>
        </w:rPr>
      </w:pPr>
      <w:r w:rsidRPr="00152C6E">
        <w:rPr>
          <w:rFonts w:ascii="Aptos Display" w:hAnsi="Aptos Display"/>
        </w:rPr>
        <w:t>Staff provide additional support, including visual prompts, repetition, and one-to-one engagement when needed.</w:t>
      </w:r>
    </w:p>
    <w:p w14:paraId="353989AD" w14:textId="77777777" w:rsidR="00152C6E" w:rsidRPr="00152C6E" w:rsidRDefault="00152C6E" w:rsidP="00152C6E">
      <w:pPr>
        <w:rPr>
          <w:rFonts w:ascii="Aptos Display" w:hAnsi="Aptos Display"/>
        </w:rPr>
      </w:pPr>
      <w:r w:rsidRPr="00152C6E">
        <w:rPr>
          <w:rFonts w:ascii="Aptos Display" w:hAnsi="Aptos Display"/>
        </w:rPr>
        <w:pict w14:anchorId="22DDDF00">
          <v:rect id="_x0000_i1144" style="width:0;height:1.5pt" o:hralign="center" o:hrstd="t" o:hr="t" fillcolor="#a0a0a0" stroked="f"/>
        </w:pict>
      </w:r>
    </w:p>
    <w:p w14:paraId="7C88E428" w14:textId="77777777" w:rsidR="00A100A8" w:rsidRDefault="00A100A8" w:rsidP="00A100A8"/>
    <w:p w14:paraId="7B638610" w14:textId="4C1FD706" w:rsidR="00152C6E" w:rsidRPr="00152C6E" w:rsidRDefault="00152C6E" w:rsidP="00A100A8">
      <w:r w:rsidRPr="00152C6E">
        <w:lastRenderedPageBreak/>
        <w:t>5. Safeguarding and Literacy</w:t>
      </w:r>
    </w:p>
    <w:p w14:paraId="341B1A4F" w14:textId="77777777" w:rsidR="00152C6E" w:rsidRPr="00152C6E" w:rsidRDefault="00152C6E" w:rsidP="00152C6E">
      <w:pPr>
        <w:pStyle w:val="NormalWeb"/>
        <w:numPr>
          <w:ilvl w:val="0"/>
          <w:numId w:val="19"/>
        </w:numPr>
        <w:rPr>
          <w:rFonts w:ascii="Aptos Display" w:hAnsi="Aptos Display"/>
        </w:rPr>
      </w:pPr>
      <w:r w:rsidRPr="00152C6E">
        <w:rPr>
          <w:rFonts w:ascii="Aptos Display" w:hAnsi="Aptos Display"/>
        </w:rPr>
        <w:t>All literacy materials, including digital content, comply with DDSCP safeguarding guidance.</w:t>
      </w:r>
    </w:p>
    <w:p w14:paraId="0ECD2457" w14:textId="77777777" w:rsidR="00152C6E" w:rsidRPr="00152C6E" w:rsidRDefault="00152C6E" w:rsidP="00152C6E">
      <w:pPr>
        <w:pStyle w:val="NormalWeb"/>
        <w:numPr>
          <w:ilvl w:val="0"/>
          <w:numId w:val="19"/>
        </w:numPr>
        <w:rPr>
          <w:rFonts w:ascii="Aptos Display" w:hAnsi="Aptos Display"/>
        </w:rPr>
      </w:pPr>
      <w:r w:rsidRPr="00152C6E">
        <w:rPr>
          <w:rFonts w:ascii="Aptos Display" w:hAnsi="Aptos Display"/>
        </w:rPr>
        <w:t>Children are supervised during all literacy activities to ensure safety with resources.</w:t>
      </w:r>
    </w:p>
    <w:p w14:paraId="6EF7D6B3" w14:textId="77777777" w:rsidR="00152C6E" w:rsidRPr="00152C6E" w:rsidRDefault="00152C6E" w:rsidP="00152C6E">
      <w:pPr>
        <w:pStyle w:val="NormalWeb"/>
        <w:numPr>
          <w:ilvl w:val="0"/>
          <w:numId w:val="19"/>
        </w:numPr>
        <w:rPr>
          <w:rFonts w:ascii="Aptos Display" w:hAnsi="Aptos Display"/>
        </w:rPr>
      </w:pPr>
      <w:r w:rsidRPr="00152C6E">
        <w:rPr>
          <w:rFonts w:ascii="Aptos Display" w:hAnsi="Aptos Display"/>
        </w:rPr>
        <w:t>Staff are vigilant for signs of abuse or neglect that may affect communication or learning, and follow DDSCP procedures for reporting concerns.</w:t>
      </w:r>
    </w:p>
    <w:p w14:paraId="34F47A9A" w14:textId="77777777" w:rsidR="00152C6E" w:rsidRPr="00152C6E" w:rsidRDefault="00152C6E" w:rsidP="00152C6E">
      <w:pPr>
        <w:rPr>
          <w:rFonts w:ascii="Aptos Display" w:hAnsi="Aptos Display"/>
        </w:rPr>
      </w:pPr>
      <w:r w:rsidRPr="00152C6E">
        <w:rPr>
          <w:rFonts w:ascii="Aptos Display" w:hAnsi="Aptos Display"/>
        </w:rPr>
        <w:pict w14:anchorId="34C0BDAB">
          <v:rect id="_x0000_i1145" style="width:0;height:1.5pt" o:hralign="center" o:hrstd="t" o:hr="t" fillcolor="#a0a0a0" stroked="f"/>
        </w:pict>
      </w:r>
    </w:p>
    <w:p w14:paraId="22103D3D" w14:textId="77777777" w:rsidR="00152C6E" w:rsidRPr="00152C6E" w:rsidRDefault="00152C6E" w:rsidP="00A100A8">
      <w:r w:rsidRPr="00152C6E">
        <w:t>6. Partnership with Parents and Carers</w:t>
      </w:r>
    </w:p>
    <w:p w14:paraId="640A1816" w14:textId="77777777" w:rsidR="00152C6E" w:rsidRPr="00152C6E" w:rsidRDefault="00152C6E" w:rsidP="00152C6E">
      <w:pPr>
        <w:pStyle w:val="NormalWeb"/>
        <w:numPr>
          <w:ilvl w:val="0"/>
          <w:numId w:val="20"/>
        </w:numPr>
        <w:rPr>
          <w:rFonts w:ascii="Aptos Display" w:hAnsi="Aptos Display"/>
        </w:rPr>
      </w:pPr>
      <w:r w:rsidRPr="00152C6E">
        <w:rPr>
          <w:rFonts w:ascii="Aptos Display" w:hAnsi="Aptos Display"/>
        </w:rPr>
        <w:t>Parents are encouraged to read with their children at home and share experiences with nursery staff.</w:t>
      </w:r>
    </w:p>
    <w:p w14:paraId="724AF668" w14:textId="77777777" w:rsidR="00152C6E" w:rsidRPr="00152C6E" w:rsidRDefault="00152C6E" w:rsidP="00152C6E">
      <w:pPr>
        <w:pStyle w:val="NormalWeb"/>
        <w:numPr>
          <w:ilvl w:val="0"/>
          <w:numId w:val="20"/>
        </w:numPr>
        <w:rPr>
          <w:rFonts w:ascii="Aptos Display" w:hAnsi="Aptos Display"/>
        </w:rPr>
      </w:pPr>
      <w:r w:rsidRPr="00152C6E">
        <w:rPr>
          <w:rFonts w:ascii="Aptos Display" w:hAnsi="Aptos Display"/>
        </w:rPr>
        <w:t>Workshops and newsletters provide guidance on supporting literacy development at home.</w:t>
      </w:r>
    </w:p>
    <w:p w14:paraId="40DBDBA2" w14:textId="77777777" w:rsidR="00152C6E" w:rsidRPr="00152C6E" w:rsidRDefault="00152C6E" w:rsidP="00152C6E">
      <w:pPr>
        <w:pStyle w:val="NormalWeb"/>
        <w:numPr>
          <w:ilvl w:val="0"/>
          <w:numId w:val="20"/>
        </w:numPr>
        <w:rPr>
          <w:rFonts w:ascii="Aptos Display" w:hAnsi="Aptos Display"/>
        </w:rPr>
      </w:pPr>
      <w:r w:rsidRPr="00152C6E">
        <w:rPr>
          <w:rFonts w:ascii="Aptos Display" w:hAnsi="Aptos Display"/>
        </w:rPr>
        <w:t>Open communication ensures that literacy learning is continuous between home and nursery.</w:t>
      </w:r>
    </w:p>
    <w:p w14:paraId="4D85A666" w14:textId="77777777" w:rsidR="00152C6E" w:rsidRPr="00152C6E" w:rsidRDefault="00152C6E" w:rsidP="00152C6E">
      <w:pPr>
        <w:rPr>
          <w:rFonts w:ascii="Aptos Display" w:hAnsi="Aptos Display"/>
        </w:rPr>
      </w:pPr>
      <w:r w:rsidRPr="00152C6E">
        <w:rPr>
          <w:rFonts w:ascii="Aptos Display" w:hAnsi="Aptos Display"/>
        </w:rPr>
        <w:pict w14:anchorId="61392B93">
          <v:rect id="_x0000_i1146" style="width:0;height:1.5pt" o:hralign="center" o:hrstd="t" o:hr="t" fillcolor="#a0a0a0" stroked="f"/>
        </w:pict>
      </w:r>
    </w:p>
    <w:p w14:paraId="1B4D7B03" w14:textId="77777777" w:rsidR="00152C6E" w:rsidRPr="00152C6E" w:rsidRDefault="00152C6E" w:rsidP="00A100A8">
      <w:r w:rsidRPr="00152C6E">
        <w:t>7. Monitoring and Review</w:t>
      </w:r>
    </w:p>
    <w:p w14:paraId="0674E168" w14:textId="77777777" w:rsidR="00152C6E" w:rsidRPr="00152C6E" w:rsidRDefault="00152C6E" w:rsidP="00152C6E">
      <w:pPr>
        <w:pStyle w:val="NormalWeb"/>
        <w:numPr>
          <w:ilvl w:val="0"/>
          <w:numId w:val="21"/>
        </w:numPr>
        <w:rPr>
          <w:rFonts w:ascii="Aptos Display" w:hAnsi="Aptos Display"/>
        </w:rPr>
      </w:pPr>
      <w:r w:rsidRPr="00152C6E">
        <w:rPr>
          <w:rFonts w:ascii="Aptos Display" w:hAnsi="Aptos Display"/>
        </w:rPr>
        <w:t>The literacy policy is reviewed annually by the nursery leadership team.</w:t>
      </w:r>
    </w:p>
    <w:p w14:paraId="4CF818EA" w14:textId="77777777" w:rsidR="00152C6E" w:rsidRPr="00152C6E" w:rsidRDefault="00152C6E" w:rsidP="00152C6E">
      <w:pPr>
        <w:pStyle w:val="NormalWeb"/>
        <w:numPr>
          <w:ilvl w:val="0"/>
          <w:numId w:val="21"/>
        </w:numPr>
        <w:rPr>
          <w:rFonts w:ascii="Aptos Display" w:hAnsi="Aptos Display"/>
        </w:rPr>
      </w:pPr>
      <w:r w:rsidRPr="00152C6E">
        <w:rPr>
          <w:rFonts w:ascii="Aptos Display" w:hAnsi="Aptos Display"/>
        </w:rPr>
        <w:t>Feedback from staff, parents, and children informs improvements.</w:t>
      </w:r>
    </w:p>
    <w:p w14:paraId="64E0A372" w14:textId="77777777" w:rsidR="00152C6E" w:rsidRPr="00152C6E" w:rsidRDefault="00152C6E" w:rsidP="00152C6E">
      <w:pPr>
        <w:pStyle w:val="NormalWeb"/>
        <w:numPr>
          <w:ilvl w:val="0"/>
          <w:numId w:val="21"/>
        </w:numPr>
        <w:rPr>
          <w:rFonts w:ascii="Aptos Display" w:hAnsi="Aptos Display"/>
        </w:rPr>
      </w:pPr>
      <w:r w:rsidRPr="00152C6E">
        <w:rPr>
          <w:rFonts w:ascii="Aptos Display" w:hAnsi="Aptos Display"/>
        </w:rPr>
        <w:t>Literacy progress is monitored through EYFS Early Learning Goals (ELGs) and ongoing observations.</w:t>
      </w:r>
    </w:p>
    <w:p w14:paraId="18EB2F79" w14:textId="77777777" w:rsidR="00152C6E" w:rsidRPr="00152C6E" w:rsidRDefault="00152C6E" w:rsidP="00152C6E">
      <w:pPr>
        <w:rPr>
          <w:rFonts w:ascii="Aptos Display" w:hAnsi="Aptos Display"/>
        </w:rPr>
      </w:pPr>
      <w:r w:rsidRPr="00152C6E">
        <w:rPr>
          <w:rFonts w:ascii="Aptos Display" w:hAnsi="Aptos Display"/>
        </w:rPr>
        <w:pict w14:anchorId="69499A2A">
          <v:rect id="_x0000_i1147" style="width:0;height:1.5pt" o:hralign="center" o:hrstd="t" o:hr="t" fillcolor="#a0a0a0" stroked="f"/>
        </w:pict>
      </w:r>
    </w:p>
    <w:p w14:paraId="1188ED62" w14:textId="77777777" w:rsidR="00152C6E" w:rsidRPr="00152C6E" w:rsidRDefault="00152C6E" w:rsidP="00A100A8">
      <w:r w:rsidRPr="00152C6E">
        <w:t>8. References</w:t>
      </w:r>
    </w:p>
    <w:p w14:paraId="4D077376" w14:textId="77777777" w:rsidR="00152C6E" w:rsidRPr="00152C6E" w:rsidRDefault="00152C6E" w:rsidP="00152C6E">
      <w:pPr>
        <w:pStyle w:val="NormalWeb"/>
        <w:numPr>
          <w:ilvl w:val="0"/>
          <w:numId w:val="22"/>
        </w:numPr>
        <w:rPr>
          <w:rFonts w:ascii="Aptos Display" w:hAnsi="Aptos Display"/>
        </w:rPr>
      </w:pPr>
      <w:r w:rsidRPr="00152C6E">
        <w:rPr>
          <w:rStyle w:val="Strong"/>
          <w:rFonts w:ascii="Aptos Display" w:eastAsiaTheme="majorEastAsia" w:hAnsi="Aptos Display"/>
        </w:rPr>
        <w:t>Department for Education (2025).</w:t>
      </w:r>
      <w:r w:rsidRPr="00152C6E">
        <w:rPr>
          <w:rFonts w:ascii="Aptos Display" w:hAnsi="Aptos Display"/>
        </w:rPr>
        <w:t xml:space="preserve"> </w:t>
      </w:r>
      <w:r w:rsidRPr="00152C6E">
        <w:rPr>
          <w:rStyle w:val="Emphasis"/>
          <w:rFonts w:ascii="Aptos Display" w:eastAsiaTheme="majorEastAsia" w:hAnsi="Aptos Display"/>
        </w:rPr>
        <w:t>Statutory framework for the Early Years Foundation Stage (EYFS).</w:t>
      </w:r>
    </w:p>
    <w:p w14:paraId="31E54BD0" w14:textId="77777777" w:rsidR="00152C6E" w:rsidRPr="00152C6E" w:rsidRDefault="00152C6E" w:rsidP="00152C6E">
      <w:pPr>
        <w:pStyle w:val="NormalWeb"/>
        <w:numPr>
          <w:ilvl w:val="0"/>
          <w:numId w:val="22"/>
        </w:numPr>
        <w:rPr>
          <w:rFonts w:ascii="Aptos Display" w:hAnsi="Aptos Display"/>
        </w:rPr>
      </w:pPr>
      <w:r w:rsidRPr="00152C6E">
        <w:rPr>
          <w:rStyle w:val="Strong"/>
          <w:rFonts w:ascii="Aptos Display" w:eastAsiaTheme="majorEastAsia" w:hAnsi="Aptos Display"/>
        </w:rPr>
        <w:t>Derby and Derbyshire Safeguarding Children Partnership (DDSCP).</w:t>
      </w:r>
      <w:r w:rsidRPr="00152C6E">
        <w:rPr>
          <w:rFonts w:ascii="Aptos Display" w:hAnsi="Aptos Display"/>
        </w:rPr>
        <w:t xml:space="preserve"> </w:t>
      </w:r>
      <w:r w:rsidRPr="00152C6E">
        <w:rPr>
          <w:rStyle w:val="Emphasis"/>
          <w:rFonts w:ascii="Aptos Display" w:eastAsiaTheme="majorEastAsia" w:hAnsi="Aptos Display"/>
        </w:rPr>
        <w:t>Safeguarding children guidance and procedures.</w:t>
      </w:r>
    </w:p>
    <w:p w14:paraId="6531B55F" w14:textId="77777777" w:rsidR="00F722C5" w:rsidRPr="004D7E38" w:rsidRDefault="00F722C5" w:rsidP="004A6ADE">
      <w:pPr>
        <w:rPr>
          <w:rFonts w:ascii="Aptos Display" w:hAnsi="Aptos Display"/>
        </w:rPr>
      </w:pPr>
    </w:p>
    <w:sectPr w:rsidR="00F722C5" w:rsidRPr="004D7E38"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954191"/>
    <w:multiLevelType w:val="multilevel"/>
    <w:tmpl w:val="40D8F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B8368C"/>
    <w:multiLevelType w:val="hybridMultilevel"/>
    <w:tmpl w:val="D07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BE1AA3"/>
    <w:multiLevelType w:val="multilevel"/>
    <w:tmpl w:val="203E5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CD66CD"/>
    <w:multiLevelType w:val="multilevel"/>
    <w:tmpl w:val="47F8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763046"/>
    <w:multiLevelType w:val="multilevel"/>
    <w:tmpl w:val="4924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A318FA"/>
    <w:multiLevelType w:val="multilevel"/>
    <w:tmpl w:val="E062B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DD2D24"/>
    <w:multiLevelType w:val="multilevel"/>
    <w:tmpl w:val="12466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FB51AF"/>
    <w:multiLevelType w:val="multilevel"/>
    <w:tmpl w:val="B9907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7A7984"/>
    <w:multiLevelType w:val="multilevel"/>
    <w:tmpl w:val="13865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D54AC9"/>
    <w:multiLevelType w:val="multilevel"/>
    <w:tmpl w:val="92CC3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704CA1"/>
    <w:multiLevelType w:val="multilevel"/>
    <w:tmpl w:val="EDE87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9074B5"/>
    <w:multiLevelType w:val="multilevel"/>
    <w:tmpl w:val="252C9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184EDC"/>
    <w:multiLevelType w:val="multilevel"/>
    <w:tmpl w:val="2C3A3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2061CB"/>
    <w:multiLevelType w:val="multilevel"/>
    <w:tmpl w:val="DA5CB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8D373F"/>
    <w:multiLevelType w:val="multilevel"/>
    <w:tmpl w:val="33ACC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F66F84"/>
    <w:multiLevelType w:val="multilevel"/>
    <w:tmpl w:val="FB3E1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912254"/>
    <w:multiLevelType w:val="hybridMultilevel"/>
    <w:tmpl w:val="4D9CE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A1E438D"/>
    <w:multiLevelType w:val="multilevel"/>
    <w:tmpl w:val="92EC0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5E3C17"/>
    <w:multiLevelType w:val="multilevel"/>
    <w:tmpl w:val="0528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050625"/>
    <w:multiLevelType w:val="multilevel"/>
    <w:tmpl w:val="F66AC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4B5108B"/>
    <w:multiLevelType w:val="multilevel"/>
    <w:tmpl w:val="D59EC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97135B"/>
    <w:multiLevelType w:val="multilevel"/>
    <w:tmpl w:val="87647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27428775">
    <w:abstractNumId w:val="11"/>
  </w:num>
  <w:num w:numId="2" w16cid:durableId="839975498">
    <w:abstractNumId w:val="12"/>
  </w:num>
  <w:num w:numId="3" w16cid:durableId="1451128636">
    <w:abstractNumId w:val="18"/>
  </w:num>
  <w:num w:numId="4" w16cid:durableId="874125896">
    <w:abstractNumId w:val="3"/>
  </w:num>
  <w:num w:numId="5" w16cid:durableId="809711631">
    <w:abstractNumId w:val="17"/>
  </w:num>
  <w:num w:numId="6" w16cid:durableId="1306859008">
    <w:abstractNumId w:val="13"/>
  </w:num>
  <w:num w:numId="7" w16cid:durableId="620455643">
    <w:abstractNumId w:val="6"/>
  </w:num>
  <w:num w:numId="8" w16cid:durableId="10035857">
    <w:abstractNumId w:val="4"/>
  </w:num>
  <w:num w:numId="9" w16cid:durableId="1039938088">
    <w:abstractNumId w:val="15"/>
  </w:num>
  <w:num w:numId="10" w16cid:durableId="237714512">
    <w:abstractNumId w:val="1"/>
  </w:num>
  <w:num w:numId="11" w16cid:durableId="1854147866">
    <w:abstractNumId w:val="16"/>
  </w:num>
  <w:num w:numId="12" w16cid:durableId="1308587827">
    <w:abstractNumId w:val="21"/>
  </w:num>
  <w:num w:numId="13" w16cid:durableId="348718972">
    <w:abstractNumId w:val="5"/>
  </w:num>
  <w:num w:numId="14" w16cid:durableId="367990338">
    <w:abstractNumId w:val="14"/>
  </w:num>
  <w:num w:numId="15" w16cid:durableId="422923793">
    <w:abstractNumId w:val="7"/>
  </w:num>
  <w:num w:numId="16" w16cid:durableId="532691921">
    <w:abstractNumId w:val="8"/>
  </w:num>
  <w:num w:numId="17" w16cid:durableId="1252197500">
    <w:abstractNumId w:val="19"/>
  </w:num>
  <w:num w:numId="18" w16cid:durableId="259265543">
    <w:abstractNumId w:val="9"/>
  </w:num>
  <w:num w:numId="19" w16cid:durableId="1530492473">
    <w:abstractNumId w:val="20"/>
  </w:num>
  <w:num w:numId="20" w16cid:durableId="389621929">
    <w:abstractNumId w:val="10"/>
  </w:num>
  <w:num w:numId="21" w16cid:durableId="204488681">
    <w:abstractNumId w:val="0"/>
  </w:num>
  <w:num w:numId="22" w16cid:durableId="1627422413">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3ABA"/>
    <w:rsid w:val="000302BD"/>
    <w:rsid w:val="00044948"/>
    <w:rsid w:val="00054691"/>
    <w:rsid w:val="000724BB"/>
    <w:rsid w:val="0008413B"/>
    <w:rsid w:val="000C4083"/>
    <w:rsid w:val="000C6EC5"/>
    <w:rsid w:val="000E3BD3"/>
    <w:rsid w:val="000F5EBC"/>
    <w:rsid w:val="0013777D"/>
    <w:rsid w:val="00152C6E"/>
    <w:rsid w:val="00161608"/>
    <w:rsid w:val="001C2E5A"/>
    <w:rsid w:val="001C6EE9"/>
    <w:rsid w:val="001D21BF"/>
    <w:rsid w:val="001F5E1A"/>
    <w:rsid w:val="002578B2"/>
    <w:rsid w:val="00277B4C"/>
    <w:rsid w:val="002843BF"/>
    <w:rsid w:val="002A491B"/>
    <w:rsid w:val="002C19C9"/>
    <w:rsid w:val="002D2DD3"/>
    <w:rsid w:val="002D6032"/>
    <w:rsid w:val="0034715E"/>
    <w:rsid w:val="00357638"/>
    <w:rsid w:val="00394E0B"/>
    <w:rsid w:val="003C7CC2"/>
    <w:rsid w:val="003E6DFB"/>
    <w:rsid w:val="00413014"/>
    <w:rsid w:val="0045234E"/>
    <w:rsid w:val="004546B5"/>
    <w:rsid w:val="00475B24"/>
    <w:rsid w:val="004A4BC2"/>
    <w:rsid w:val="004A6ADE"/>
    <w:rsid w:val="004B4446"/>
    <w:rsid w:val="004D7E38"/>
    <w:rsid w:val="00504249"/>
    <w:rsid w:val="005102DD"/>
    <w:rsid w:val="005543CC"/>
    <w:rsid w:val="00572EF8"/>
    <w:rsid w:val="005A0161"/>
    <w:rsid w:val="005C41A4"/>
    <w:rsid w:val="005E07F7"/>
    <w:rsid w:val="00602C2E"/>
    <w:rsid w:val="0063520D"/>
    <w:rsid w:val="00644815"/>
    <w:rsid w:val="00664F47"/>
    <w:rsid w:val="00682095"/>
    <w:rsid w:val="00687C60"/>
    <w:rsid w:val="00694146"/>
    <w:rsid w:val="006B1B86"/>
    <w:rsid w:val="00717448"/>
    <w:rsid w:val="0075533B"/>
    <w:rsid w:val="00781DB7"/>
    <w:rsid w:val="007F30B8"/>
    <w:rsid w:val="007F7E8D"/>
    <w:rsid w:val="00803666"/>
    <w:rsid w:val="00880899"/>
    <w:rsid w:val="00880BD7"/>
    <w:rsid w:val="00893121"/>
    <w:rsid w:val="008933B8"/>
    <w:rsid w:val="00895BBF"/>
    <w:rsid w:val="00896297"/>
    <w:rsid w:val="008F16A6"/>
    <w:rsid w:val="00904E79"/>
    <w:rsid w:val="009106F9"/>
    <w:rsid w:val="0093070D"/>
    <w:rsid w:val="00945E85"/>
    <w:rsid w:val="0096189C"/>
    <w:rsid w:val="009C5B0F"/>
    <w:rsid w:val="009E3410"/>
    <w:rsid w:val="009E5576"/>
    <w:rsid w:val="00A100A8"/>
    <w:rsid w:val="00A21213"/>
    <w:rsid w:val="00A25541"/>
    <w:rsid w:val="00A66A74"/>
    <w:rsid w:val="00A82194"/>
    <w:rsid w:val="00A84978"/>
    <w:rsid w:val="00AA1F86"/>
    <w:rsid w:val="00AD2492"/>
    <w:rsid w:val="00AD680B"/>
    <w:rsid w:val="00AE138A"/>
    <w:rsid w:val="00B00E12"/>
    <w:rsid w:val="00B037E2"/>
    <w:rsid w:val="00B136F2"/>
    <w:rsid w:val="00B31031"/>
    <w:rsid w:val="00B908C9"/>
    <w:rsid w:val="00BC1A32"/>
    <w:rsid w:val="00BE0616"/>
    <w:rsid w:val="00C13AD8"/>
    <w:rsid w:val="00C9092F"/>
    <w:rsid w:val="00CA380A"/>
    <w:rsid w:val="00CB7E5F"/>
    <w:rsid w:val="00CE18C4"/>
    <w:rsid w:val="00CE1E8B"/>
    <w:rsid w:val="00D35A56"/>
    <w:rsid w:val="00D6692B"/>
    <w:rsid w:val="00DA2945"/>
    <w:rsid w:val="00DA3762"/>
    <w:rsid w:val="00DD2692"/>
    <w:rsid w:val="00DE142D"/>
    <w:rsid w:val="00DE3CC8"/>
    <w:rsid w:val="00E20DE2"/>
    <w:rsid w:val="00E945D5"/>
    <w:rsid w:val="00EB47C4"/>
    <w:rsid w:val="00EE5888"/>
    <w:rsid w:val="00F23728"/>
    <w:rsid w:val="00F238FB"/>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721</Words>
  <Characters>4116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5</cp:revision>
  <dcterms:created xsi:type="dcterms:W3CDTF">2025-08-15T10:31:00Z</dcterms:created>
  <dcterms:modified xsi:type="dcterms:W3CDTF">2025-08-15T10:33:00Z</dcterms:modified>
</cp:coreProperties>
</file>