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EF27" w14:textId="77777777" w:rsidR="00E20DE2" w:rsidRPr="00185B34" w:rsidRDefault="00E20DE2" w:rsidP="008933B8">
      <w:pPr>
        <w:spacing w:line="240" w:lineRule="auto"/>
        <w:rPr>
          <w:rFonts w:ascii="Aptos Display" w:hAnsi="Aptos Display"/>
          <w:noProof/>
        </w:rPr>
      </w:pPr>
    </w:p>
    <w:p w14:paraId="641D97F3" w14:textId="2617AED5" w:rsidR="008933B8" w:rsidRPr="00185B34" w:rsidRDefault="008933B8" w:rsidP="008933B8">
      <w:pPr>
        <w:spacing w:line="240" w:lineRule="auto"/>
        <w:rPr>
          <w:rFonts w:ascii="Aptos Display" w:hAnsi="Aptos Display"/>
        </w:rPr>
      </w:pPr>
      <w:r w:rsidRPr="00185B34">
        <w:rPr>
          <w:rFonts w:ascii="Aptos Display" w:hAnsi="Aptos Display"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CCB97" w14:textId="42A6B764" w:rsidR="001F5E1A" w:rsidRPr="00185B34" w:rsidRDefault="00F50A53" w:rsidP="000F5EBC">
      <w:pPr>
        <w:spacing w:line="240" w:lineRule="auto"/>
        <w:jc w:val="center"/>
        <w:rPr>
          <w:rFonts w:ascii="Aptos Display" w:hAnsi="Aptos Display"/>
          <w:b/>
          <w:bCs/>
          <w:sz w:val="56"/>
          <w:szCs w:val="56"/>
        </w:rPr>
      </w:pPr>
      <w:r w:rsidRPr="00185B34">
        <w:rPr>
          <w:rFonts w:ascii="Aptos Display" w:hAnsi="Aptos Display"/>
          <w:b/>
          <w:bCs/>
          <w:sz w:val="56"/>
          <w:szCs w:val="56"/>
        </w:rPr>
        <w:t>OFSTED NOTIFICATION AND COMPLIANCE POLICY</w:t>
      </w:r>
    </w:p>
    <w:p w14:paraId="3AD22B23" w14:textId="77777777" w:rsidR="002C564E" w:rsidRPr="00185B34" w:rsidRDefault="002C564E" w:rsidP="000F5EBC">
      <w:pPr>
        <w:spacing w:line="240" w:lineRule="auto"/>
        <w:jc w:val="center"/>
        <w:rPr>
          <w:rFonts w:ascii="Aptos Display" w:hAnsi="Aptos Display"/>
          <w:b/>
          <w:bCs/>
          <w:sz w:val="56"/>
          <w:szCs w:val="56"/>
        </w:rPr>
      </w:pPr>
    </w:p>
    <w:p w14:paraId="3D72CC03" w14:textId="77777777" w:rsidR="00E945D5" w:rsidRPr="00185B34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D2A1F66" w14:textId="77777777" w:rsidR="00CA380A" w:rsidRPr="00185B34" w:rsidRDefault="00CA380A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99000B7" w14:textId="77777777" w:rsidR="00E945D5" w:rsidRPr="00185B34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2B53041B" w14:textId="77777777" w:rsidR="0045234E" w:rsidRPr="00185B34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CED4107" w14:textId="77777777" w:rsidR="0045234E" w:rsidRPr="00185B34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7DD6152B" w14:textId="77777777" w:rsidR="0045234E" w:rsidRPr="00185B34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53D61219" w14:textId="77777777" w:rsidR="00EE5888" w:rsidRPr="00185B34" w:rsidRDefault="00EE588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B422EFA" w14:textId="77777777" w:rsidR="00185B34" w:rsidRDefault="00185B34" w:rsidP="00185B34"/>
    <w:p w14:paraId="36757C0A" w14:textId="04E0B310" w:rsidR="00185B34" w:rsidRPr="00185B34" w:rsidRDefault="00185B34" w:rsidP="00185B34">
      <w:r w:rsidRPr="00185B34">
        <w:t xml:space="preserve">1. </w:t>
      </w:r>
      <w:r w:rsidRPr="00185B34">
        <w:rPr>
          <w:rStyle w:val="Strong"/>
          <w:rFonts w:ascii="Aptos Display" w:hAnsi="Aptos Display"/>
          <w:b w:val="0"/>
          <w:bCs w:val="0"/>
        </w:rPr>
        <w:t>Purpose and Scope</w:t>
      </w:r>
    </w:p>
    <w:p w14:paraId="54246060" w14:textId="77777777" w:rsidR="00185B34" w:rsidRPr="00185B34" w:rsidRDefault="00185B34" w:rsidP="00185B34">
      <w:pPr>
        <w:pStyle w:val="NormalWeb"/>
        <w:rPr>
          <w:rFonts w:ascii="Aptos Display" w:hAnsi="Aptos Display"/>
        </w:rPr>
      </w:pPr>
      <w:r w:rsidRPr="00185B34">
        <w:rPr>
          <w:rFonts w:ascii="Aptos Display" w:hAnsi="Aptos Display"/>
        </w:rPr>
        <w:t>This policy sets out the nursery’s obligations in:</w:t>
      </w:r>
    </w:p>
    <w:p w14:paraId="12922D6D" w14:textId="77777777" w:rsidR="00185B34" w:rsidRPr="00185B34" w:rsidRDefault="00185B34" w:rsidP="00185B34">
      <w:pPr>
        <w:pStyle w:val="NormalWeb"/>
        <w:numPr>
          <w:ilvl w:val="0"/>
          <w:numId w:val="17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Notifying Ofsted</w:t>
      </w:r>
      <w:r w:rsidRPr="00185B34">
        <w:rPr>
          <w:rFonts w:ascii="Aptos Display" w:hAnsi="Aptos Display"/>
        </w:rPr>
        <w:t xml:space="preserve"> of significant events as required by statutory guidance (EYFS 2025),</w:t>
      </w:r>
    </w:p>
    <w:p w14:paraId="0CE56D51" w14:textId="77777777" w:rsidR="00185B34" w:rsidRPr="00185B34" w:rsidRDefault="00185B34" w:rsidP="00185B34">
      <w:pPr>
        <w:pStyle w:val="NormalWeb"/>
        <w:numPr>
          <w:ilvl w:val="0"/>
          <w:numId w:val="17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 xml:space="preserve">Ensuring </w:t>
      </w:r>
      <w:r w:rsidRPr="00185B34">
        <w:rPr>
          <w:rStyle w:val="Strong"/>
          <w:rFonts w:ascii="Aptos Display" w:eastAsiaTheme="majorEastAsia" w:hAnsi="Aptos Display"/>
        </w:rPr>
        <w:t>ongoing compliance</w:t>
      </w:r>
      <w:r w:rsidRPr="00185B34">
        <w:rPr>
          <w:rFonts w:ascii="Aptos Display" w:hAnsi="Aptos Display"/>
        </w:rPr>
        <w:t xml:space="preserve"> with all relevant EYFS 2025 requirements, and</w:t>
      </w:r>
    </w:p>
    <w:p w14:paraId="589F712D" w14:textId="77777777" w:rsidR="00185B34" w:rsidRPr="00185B34" w:rsidRDefault="00185B34" w:rsidP="00185B34">
      <w:pPr>
        <w:pStyle w:val="NormalWeb"/>
        <w:numPr>
          <w:ilvl w:val="0"/>
          <w:numId w:val="17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 xml:space="preserve">Adhering to safeguarding standards in partnership with the </w:t>
      </w:r>
      <w:r w:rsidRPr="00185B34">
        <w:rPr>
          <w:rStyle w:val="Strong"/>
          <w:rFonts w:ascii="Aptos Display" w:eastAsiaTheme="majorEastAsia" w:hAnsi="Aptos Display"/>
        </w:rPr>
        <w:t>Derby and Derbyshire Safeguarding Children Partnership (DDSCP)</w:t>
      </w:r>
      <w:r w:rsidRPr="00185B34">
        <w:rPr>
          <w:rFonts w:ascii="Aptos Display" w:hAnsi="Aptos Display"/>
        </w:rPr>
        <w:t>.</w:t>
      </w:r>
    </w:p>
    <w:p w14:paraId="77C5A063" w14:textId="77777777" w:rsidR="00185B34" w:rsidRPr="00185B34" w:rsidRDefault="00185B34" w:rsidP="00185B34">
      <w:pPr>
        <w:pStyle w:val="NormalWeb"/>
        <w:rPr>
          <w:rFonts w:ascii="Aptos Display" w:hAnsi="Aptos Display"/>
        </w:rPr>
      </w:pPr>
      <w:r w:rsidRPr="00185B34">
        <w:rPr>
          <w:rFonts w:ascii="Aptos Display" w:hAnsi="Aptos Display"/>
        </w:rPr>
        <w:t>This policy applies to all staff, volunteers, students, governors, and permanent or temporary personnel at Walk in the Park Nursery.</w:t>
      </w:r>
    </w:p>
    <w:p w14:paraId="73A6FC62" w14:textId="77777777" w:rsidR="00185B34" w:rsidRPr="00185B34" w:rsidRDefault="00185B34" w:rsidP="00185B34">
      <w:pPr>
        <w:rPr>
          <w:rFonts w:ascii="Aptos Display" w:hAnsi="Aptos Display"/>
        </w:rPr>
      </w:pPr>
      <w:r w:rsidRPr="00185B34">
        <w:rPr>
          <w:rFonts w:ascii="Aptos Display" w:hAnsi="Aptos Display"/>
        </w:rPr>
        <w:pict w14:anchorId="25526A95">
          <v:rect id="_x0000_i1978" style="width:0;height:1.5pt" o:hralign="center" o:hrstd="t" o:hr="t" fillcolor="#a0a0a0" stroked="f"/>
        </w:pict>
      </w:r>
    </w:p>
    <w:p w14:paraId="682D36B5" w14:textId="77777777" w:rsidR="00185B34" w:rsidRPr="00185B34" w:rsidRDefault="00185B34" w:rsidP="00185B34">
      <w:r w:rsidRPr="00185B34">
        <w:t xml:space="preserve">2. </w:t>
      </w:r>
      <w:r w:rsidRPr="00185B34">
        <w:rPr>
          <w:rStyle w:val="Strong"/>
          <w:rFonts w:ascii="Aptos Display" w:hAnsi="Aptos Display"/>
          <w:b w:val="0"/>
          <w:bCs w:val="0"/>
        </w:rPr>
        <w:t>Legislative and Regulatory References</w:t>
      </w:r>
    </w:p>
    <w:p w14:paraId="2998A861" w14:textId="77777777" w:rsidR="00185B34" w:rsidRPr="00185B34" w:rsidRDefault="00185B34" w:rsidP="00185B34">
      <w:pPr>
        <w:pStyle w:val="NormalWeb"/>
        <w:rPr>
          <w:rFonts w:ascii="Aptos Display" w:hAnsi="Aptos Display"/>
        </w:rPr>
      </w:pPr>
      <w:r w:rsidRPr="00185B34">
        <w:rPr>
          <w:rFonts w:ascii="Aptos Display" w:hAnsi="Aptos Display"/>
        </w:rPr>
        <w:t>This policy is framed by:</w:t>
      </w:r>
    </w:p>
    <w:p w14:paraId="608056EC" w14:textId="77777777" w:rsidR="00185B34" w:rsidRPr="00185B34" w:rsidRDefault="00185B34" w:rsidP="00185B34">
      <w:pPr>
        <w:pStyle w:val="NormalWeb"/>
        <w:numPr>
          <w:ilvl w:val="0"/>
          <w:numId w:val="18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EYFS 2025 Framework</w:t>
      </w:r>
      <w:r w:rsidRPr="00185B34">
        <w:rPr>
          <w:rFonts w:ascii="Aptos Display" w:hAnsi="Aptos Display"/>
        </w:rPr>
        <w:t>, particularly:</w:t>
      </w:r>
    </w:p>
    <w:p w14:paraId="369372BA" w14:textId="77777777" w:rsidR="00185B34" w:rsidRPr="00185B34" w:rsidRDefault="00185B34" w:rsidP="00185B34">
      <w:pPr>
        <w:pStyle w:val="NormalWeb"/>
        <w:numPr>
          <w:ilvl w:val="1"/>
          <w:numId w:val="18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Section 3.1</w:t>
      </w:r>
      <w:r w:rsidRPr="00185B34">
        <w:rPr>
          <w:rFonts w:ascii="Aptos Display" w:hAnsi="Aptos Display"/>
        </w:rPr>
        <w:t>: “Notification of significant events”</w:t>
      </w:r>
    </w:p>
    <w:p w14:paraId="51A51EFD" w14:textId="77777777" w:rsidR="00185B34" w:rsidRPr="00185B34" w:rsidRDefault="00185B34" w:rsidP="00185B34">
      <w:pPr>
        <w:pStyle w:val="NormalWeb"/>
        <w:numPr>
          <w:ilvl w:val="1"/>
          <w:numId w:val="18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Section 2.2</w:t>
      </w:r>
      <w:r w:rsidRPr="00185B34">
        <w:rPr>
          <w:rFonts w:ascii="Aptos Display" w:hAnsi="Aptos Display"/>
        </w:rPr>
        <w:t>: “Safety and suitability of premises, environment and equipment”</w:t>
      </w:r>
    </w:p>
    <w:p w14:paraId="46A2AC72" w14:textId="77777777" w:rsidR="00185B34" w:rsidRPr="00185B34" w:rsidRDefault="00185B34" w:rsidP="00185B34">
      <w:pPr>
        <w:pStyle w:val="NormalWeb"/>
        <w:numPr>
          <w:ilvl w:val="1"/>
          <w:numId w:val="18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Section 3.2</w:t>
      </w:r>
      <w:r w:rsidRPr="00185B34">
        <w:rPr>
          <w:rFonts w:ascii="Aptos Display" w:hAnsi="Aptos Display"/>
        </w:rPr>
        <w:t>: “Changes which must be notified to Ofsted”</w:t>
      </w:r>
    </w:p>
    <w:p w14:paraId="69BE77C4" w14:textId="77777777" w:rsidR="00185B34" w:rsidRPr="00185B34" w:rsidRDefault="00185B34" w:rsidP="00185B34">
      <w:pPr>
        <w:pStyle w:val="NormalWeb"/>
        <w:numPr>
          <w:ilvl w:val="1"/>
          <w:numId w:val="18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Section 3.3</w:t>
      </w:r>
      <w:r w:rsidRPr="00185B34">
        <w:rPr>
          <w:rFonts w:ascii="Aptos Display" w:hAnsi="Aptos Display"/>
        </w:rPr>
        <w:t>: “Monitoring and compliance inspections”</w:t>
      </w:r>
    </w:p>
    <w:p w14:paraId="4B0578B0" w14:textId="77777777" w:rsidR="00185B34" w:rsidRPr="00185B34" w:rsidRDefault="00185B34" w:rsidP="00185B34">
      <w:pPr>
        <w:pStyle w:val="NormalWeb"/>
        <w:numPr>
          <w:ilvl w:val="1"/>
          <w:numId w:val="18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Section 2.1</w:t>
      </w:r>
      <w:r w:rsidRPr="00185B34">
        <w:rPr>
          <w:rFonts w:ascii="Aptos Display" w:hAnsi="Aptos Display"/>
        </w:rPr>
        <w:t>: “Safeguarding and welfare requirements”.</w:t>
      </w:r>
    </w:p>
    <w:p w14:paraId="2BF3D3A7" w14:textId="77777777" w:rsidR="00185B34" w:rsidRPr="00185B34" w:rsidRDefault="00185B34" w:rsidP="00185B34">
      <w:pPr>
        <w:pStyle w:val="NormalWeb"/>
        <w:numPr>
          <w:ilvl w:val="0"/>
          <w:numId w:val="18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Derby and Derbyshire Safeguarding Children Partnership (DDSCP)</w:t>
      </w:r>
      <w:r w:rsidRPr="00185B34">
        <w:rPr>
          <w:rFonts w:ascii="Aptos Display" w:hAnsi="Aptos Display"/>
        </w:rPr>
        <w:t xml:space="preserve"> guidance, procedures, and contact protocols.</w:t>
      </w:r>
    </w:p>
    <w:p w14:paraId="440B6DBB" w14:textId="77777777" w:rsidR="00185B34" w:rsidRPr="00185B34" w:rsidRDefault="00185B34" w:rsidP="00185B34">
      <w:pPr>
        <w:rPr>
          <w:rFonts w:ascii="Aptos Display" w:hAnsi="Aptos Display"/>
        </w:rPr>
      </w:pPr>
      <w:r w:rsidRPr="00185B34">
        <w:rPr>
          <w:rFonts w:ascii="Aptos Display" w:hAnsi="Aptos Display"/>
        </w:rPr>
        <w:pict w14:anchorId="65CF913F">
          <v:rect id="_x0000_i1979" style="width:0;height:1.5pt" o:hralign="center" o:hrstd="t" o:hr="t" fillcolor="#a0a0a0" stroked="f"/>
        </w:pict>
      </w:r>
    </w:p>
    <w:p w14:paraId="057D8464" w14:textId="77777777" w:rsidR="00185B34" w:rsidRPr="00185B34" w:rsidRDefault="00185B34" w:rsidP="00F9189F">
      <w:r w:rsidRPr="00185B34">
        <w:t xml:space="preserve">3. </w:t>
      </w:r>
      <w:r w:rsidRPr="00185B34">
        <w:rPr>
          <w:rStyle w:val="Strong"/>
          <w:rFonts w:ascii="Aptos Display" w:hAnsi="Aptos Display"/>
          <w:b w:val="0"/>
          <w:bCs w:val="0"/>
        </w:rPr>
        <w:t>Definitions</w:t>
      </w:r>
    </w:p>
    <w:p w14:paraId="3B4CA18E" w14:textId="77777777" w:rsidR="00185B34" w:rsidRPr="00185B34" w:rsidRDefault="00185B34" w:rsidP="00185B34">
      <w:pPr>
        <w:pStyle w:val="NormalWeb"/>
        <w:numPr>
          <w:ilvl w:val="0"/>
          <w:numId w:val="19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Significant Event</w:t>
      </w:r>
      <w:r w:rsidRPr="00185B34">
        <w:rPr>
          <w:rFonts w:ascii="Aptos Display" w:hAnsi="Aptos Display"/>
        </w:rPr>
        <w:t xml:space="preserve"> (EYFS 2025, 3.1 / 3.2): any event specified in EYFS 2025 which must be notified to Ofsted promptly (e.g., serious injury, safeguarding investigations, unplanned absences of key persons, change in premises, etc.).</w:t>
      </w:r>
    </w:p>
    <w:p w14:paraId="05DEAB64" w14:textId="77777777" w:rsidR="00185B34" w:rsidRPr="00185B34" w:rsidRDefault="00185B34" w:rsidP="00185B34">
      <w:pPr>
        <w:pStyle w:val="NormalWeb"/>
        <w:numPr>
          <w:ilvl w:val="0"/>
          <w:numId w:val="19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Compliance</w:t>
      </w:r>
      <w:r w:rsidRPr="00185B34">
        <w:rPr>
          <w:rFonts w:ascii="Aptos Display" w:hAnsi="Aptos Display"/>
        </w:rPr>
        <w:t>: adherence to all mandatory EYFS 2025 welfare, safeguarding, learning and development, and premises requirements.</w:t>
      </w:r>
    </w:p>
    <w:p w14:paraId="4A61D6E5" w14:textId="77777777" w:rsidR="00185B34" w:rsidRPr="00185B34" w:rsidRDefault="00185B34" w:rsidP="00185B34">
      <w:pPr>
        <w:pStyle w:val="NormalWeb"/>
        <w:numPr>
          <w:ilvl w:val="0"/>
          <w:numId w:val="19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DDSCP</w:t>
      </w:r>
      <w:r w:rsidRPr="00185B34">
        <w:rPr>
          <w:rFonts w:ascii="Aptos Display" w:hAnsi="Aptos Display"/>
        </w:rPr>
        <w:t>: the local multi-agency safeguarding partnership with whom we coordinate on child protection matters in Derby and Derbyshire.</w:t>
      </w:r>
    </w:p>
    <w:p w14:paraId="267DF88B" w14:textId="77777777" w:rsidR="00185B34" w:rsidRPr="00185B34" w:rsidRDefault="00185B34" w:rsidP="00185B34">
      <w:pPr>
        <w:rPr>
          <w:rFonts w:ascii="Aptos Display" w:hAnsi="Aptos Display"/>
        </w:rPr>
      </w:pPr>
      <w:r w:rsidRPr="00185B34">
        <w:rPr>
          <w:rFonts w:ascii="Aptos Display" w:hAnsi="Aptos Display"/>
        </w:rPr>
        <w:pict w14:anchorId="670403CA">
          <v:rect id="_x0000_i1980" style="width:0;height:1.5pt" o:hralign="center" o:hrstd="t" o:hr="t" fillcolor="#a0a0a0" stroked="f"/>
        </w:pict>
      </w:r>
    </w:p>
    <w:p w14:paraId="49B4AECF" w14:textId="77777777" w:rsidR="00185B34" w:rsidRPr="00185B34" w:rsidRDefault="00185B34" w:rsidP="00F9189F">
      <w:r w:rsidRPr="00185B34">
        <w:t xml:space="preserve">4. </w:t>
      </w:r>
      <w:r w:rsidRPr="00185B34">
        <w:rPr>
          <w:rStyle w:val="Strong"/>
          <w:rFonts w:ascii="Aptos Display" w:hAnsi="Aptos Display"/>
          <w:b w:val="0"/>
          <w:bCs w:val="0"/>
        </w:rPr>
        <w:t>Key Obligations Under EYFS 2025</w:t>
      </w:r>
    </w:p>
    <w:p w14:paraId="33A30B86" w14:textId="77777777" w:rsidR="00185B34" w:rsidRPr="00185B34" w:rsidRDefault="00185B34" w:rsidP="00F9189F">
      <w:r w:rsidRPr="00185B34">
        <w:t xml:space="preserve">4.1 </w:t>
      </w:r>
      <w:r w:rsidRPr="00185B34">
        <w:rPr>
          <w:rStyle w:val="Strong"/>
          <w:rFonts w:ascii="Aptos Display" w:hAnsi="Aptos Display"/>
          <w:b w:val="0"/>
          <w:bCs w:val="0"/>
        </w:rPr>
        <w:t>Notifications to Ofsted</w:t>
      </w:r>
    </w:p>
    <w:p w14:paraId="10FDE2BB" w14:textId="77777777" w:rsidR="00185B34" w:rsidRPr="00185B34" w:rsidRDefault="00185B34" w:rsidP="00185B34">
      <w:pPr>
        <w:pStyle w:val="NormalWeb"/>
        <w:rPr>
          <w:rFonts w:ascii="Aptos Display" w:hAnsi="Aptos Display"/>
        </w:rPr>
      </w:pPr>
      <w:r w:rsidRPr="00185B34">
        <w:rPr>
          <w:rFonts w:ascii="Aptos Display" w:hAnsi="Aptos Display"/>
        </w:rPr>
        <w:t xml:space="preserve">As per </w:t>
      </w:r>
      <w:r w:rsidRPr="00185B34">
        <w:rPr>
          <w:rStyle w:val="Strong"/>
          <w:rFonts w:ascii="Aptos Display" w:eastAsiaTheme="majorEastAsia" w:hAnsi="Aptos Display"/>
        </w:rPr>
        <w:t>EYFS 2025, section 3.2</w:t>
      </w:r>
      <w:r w:rsidRPr="00185B34">
        <w:rPr>
          <w:rFonts w:ascii="Aptos Display" w:hAnsi="Aptos Display"/>
        </w:rPr>
        <w:t xml:space="preserve">, the nursery must notify Ofsted </w:t>
      </w:r>
      <w:r w:rsidRPr="00185B34">
        <w:rPr>
          <w:rStyle w:val="Strong"/>
          <w:rFonts w:ascii="Aptos Display" w:eastAsiaTheme="majorEastAsia" w:hAnsi="Aptos Display"/>
        </w:rPr>
        <w:t>no later than 14 days</w:t>
      </w:r>
      <w:r w:rsidRPr="00185B34">
        <w:rPr>
          <w:rFonts w:ascii="Aptos Display" w:hAnsi="Aptos Display"/>
        </w:rPr>
        <w:t xml:space="preserve"> after certain events, including but not limited to:</w:t>
      </w:r>
    </w:p>
    <w:p w14:paraId="76EFEB9C" w14:textId="77777777" w:rsidR="00185B34" w:rsidRPr="00185B34" w:rsidRDefault="00185B34" w:rsidP="00185B34">
      <w:pPr>
        <w:pStyle w:val="NormalWeb"/>
        <w:numPr>
          <w:ilvl w:val="0"/>
          <w:numId w:val="20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Serious accidents or injuries to a child which require emergency medical attention or hospitalisation.</w:t>
      </w:r>
    </w:p>
    <w:p w14:paraId="6D2EAB0B" w14:textId="77777777" w:rsidR="00185B34" w:rsidRPr="00185B34" w:rsidRDefault="00185B34" w:rsidP="00185B34">
      <w:pPr>
        <w:pStyle w:val="NormalWeb"/>
        <w:numPr>
          <w:ilvl w:val="0"/>
          <w:numId w:val="20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Allegations of serious harm to a child, or any allegation against a member of staff/volunteer.</w:t>
      </w:r>
    </w:p>
    <w:p w14:paraId="3264AA13" w14:textId="77777777" w:rsidR="00185B34" w:rsidRPr="00185B34" w:rsidRDefault="00185B34" w:rsidP="00185B34">
      <w:pPr>
        <w:pStyle w:val="NormalWeb"/>
        <w:numPr>
          <w:ilvl w:val="0"/>
          <w:numId w:val="20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Loss of premises or significant disruption to operations.</w:t>
      </w:r>
    </w:p>
    <w:p w14:paraId="5ADD7617" w14:textId="77777777" w:rsidR="00185B34" w:rsidRPr="00185B34" w:rsidRDefault="00185B34" w:rsidP="00185B34">
      <w:pPr>
        <w:pStyle w:val="NormalWeb"/>
        <w:numPr>
          <w:ilvl w:val="0"/>
          <w:numId w:val="20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Change in pre-school manager or lead practitioner.</w:t>
      </w:r>
    </w:p>
    <w:p w14:paraId="7D082C5D" w14:textId="77777777" w:rsidR="00185B34" w:rsidRPr="00185B34" w:rsidRDefault="00185B34" w:rsidP="00185B34">
      <w:pPr>
        <w:pStyle w:val="NormalWeb"/>
        <w:numPr>
          <w:ilvl w:val="0"/>
          <w:numId w:val="20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Significant incidents of unauthorised removal of a child.</w:t>
      </w:r>
    </w:p>
    <w:p w14:paraId="3D9AEE16" w14:textId="77777777" w:rsidR="00185B34" w:rsidRPr="00185B34" w:rsidRDefault="00185B34" w:rsidP="00185B34">
      <w:pPr>
        <w:pStyle w:val="NormalWeb"/>
        <w:rPr>
          <w:rFonts w:ascii="Aptos Display" w:hAnsi="Aptos Display"/>
        </w:rPr>
      </w:pPr>
      <w:r w:rsidRPr="00185B34">
        <w:rPr>
          <w:rFonts w:ascii="Aptos Display" w:hAnsi="Aptos Display"/>
        </w:rPr>
        <w:t xml:space="preserve">Notifications must be made via the </w:t>
      </w:r>
      <w:r w:rsidRPr="00185B34">
        <w:rPr>
          <w:rStyle w:val="Strong"/>
          <w:rFonts w:ascii="Aptos Display" w:eastAsiaTheme="majorEastAsia" w:hAnsi="Aptos Display"/>
        </w:rPr>
        <w:t>Ofsted online notification system</w:t>
      </w:r>
      <w:r w:rsidRPr="00185B34">
        <w:rPr>
          <w:rFonts w:ascii="Aptos Display" w:hAnsi="Aptos Display"/>
        </w:rPr>
        <w:t xml:space="preserve"> or by telephone, as specified.</w:t>
      </w:r>
    </w:p>
    <w:p w14:paraId="7BAC9708" w14:textId="77777777" w:rsidR="00185B34" w:rsidRPr="00185B34" w:rsidRDefault="00185B34" w:rsidP="00F9189F">
      <w:r w:rsidRPr="00185B34">
        <w:t xml:space="preserve">4.2 </w:t>
      </w:r>
      <w:r w:rsidRPr="00185B34">
        <w:rPr>
          <w:rStyle w:val="Strong"/>
          <w:rFonts w:ascii="Aptos Display" w:hAnsi="Aptos Display"/>
          <w:b w:val="0"/>
          <w:bCs w:val="0"/>
        </w:rPr>
        <w:t>Compliance with Safeguarding &amp; Welfare Requirements (EYFS 2025, section 2.1)</w:t>
      </w:r>
    </w:p>
    <w:p w14:paraId="272B1454" w14:textId="77777777" w:rsidR="00185B34" w:rsidRPr="00185B34" w:rsidRDefault="00185B34" w:rsidP="00185B34">
      <w:pPr>
        <w:pStyle w:val="NormalWeb"/>
        <w:rPr>
          <w:rFonts w:ascii="Aptos Display" w:hAnsi="Aptos Display"/>
        </w:rPr>
      </w:pPr>
      <w:r w:rsidRPr="00185B34">
        <w:rPr>
          <w:rFonts w:ascii="Aptos Display" w:hAnsi="Aptos Display"/>
        </w:rPr>
        <w:t>The nursery will ensure continued compliance with the safeguarding and welfare standards, including:</w:t>
      </w:r>
    </w:p>
    <w:p w14:paraId="3AB7AF43" w14:textId="77777777" w:rsidR="00185B34" w:rsidRPr="00185B34" w:rsidRDefault="00185B34" w:rsidP="00185B34">
      <w:pPr>
        <w:pStyle w:val="NormalWeb"/>
        <w:numPr>
          <w:ilvl w:val="0"/>
          <w:numId w:val="21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Safe recruitment of staff and volunteers.</w:t>
      </w:r>
    </w:p>
    <w:p w14:paraId="33CB6187" w14:textId="77777777" w:rsidR="00185B34" w:rsidRPr="00185B34" w:rsidRDefault="00185B34" w:rsidP="00185B34">
      <w:pPr>
        <w:pStyle w:val="NormalWeb"/>
        <w:numPr>
          <w:ilvl w:val="0"/>
          <w:numId w:val="21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 xml:space="preserve">A robust </w:t>
      </w:r>
      <w:r w:rsidRPr="00185B34">
        <w:rPr>
          <w:rStyle w:val="Strong"/>
          <w:rFonts w:ascii="Aptos Display" w:eastAsiaTheme="majorEastAsia" w:hAnsi="Aptos Display"/>
        </w:rPr>
        <w:t>safeguarding policy</w:t>
      </w:r>
      <w:r w:rsidRPr="00185B34">
        <w:rPr>
          <w:rFonts w:ascii="Aptos Display" w:hAnsi="Aptos Display"/>
        </w:rPr>
        <w:t xml:space="preserve">, aligned with </w:t>
      </w:r>
      <w:r w:rsidRPr="00185B34">
        <w:rPr>
          <w:rStyle w:val="Strong"/>
          <w:rFonts w:ascii="Aptos Display" w:eastAsiaTheme="majorEastAsia" w:hAnsi="Aptos Display"/>
        </w:rPr>
        <w:t>DDSCP</w:t>
      </w:r>
      <w:r w:rsidRPr="00185B34">
        <w:rPr>
          <w:rFonts w:ascii="Aptos Display" w:hAnsi="Aptos Display"/>
        </w:rPr>
        <w:t xml:space="preserve"> procedures.</w:t>
      </w:r>
    </w:p>
    <w:p w14:paraId="1C6936C3" w14:textId="77777777" w:rsidR="00185B34" w:rsidRPr="00185B34" w:rsidRDefault="00185B34" w:rsidP="00185B34">
      <w:pPr>
        <w:pStyle w:val="NormalWeb"/>
        <w:numPr>
          <w:ilvl w:val="0"/>
          <w:numId w:val="21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 xml:space="preserve">Immediate reporting to </w:t>
      </w:r>
      <w:r w:rsidRPr="00185B34">
        <w:rPr>
          <w:rStyle w:val="Strong"/>
          <w:rFonts w:ascii="Aptos Display" w:eastAsiaTheme="majorEastAsia" w:hAnsi="Aptos Display"/>
        </w:rPr>
        <w:t>local safeguarding partners</w:t>
      </w:r>
      <w:r w:rsidRPr="00185B34">
        <w:rPr>
          <w:rFonts w:ascii="Aptos Display" w:hAnsi="Aptos Display"/>
        </w:rPr>
        <w:t xml:space="preserve"> and </w:t>
      </w:r>
      <w:r w:rsidRPr="00185B34">
        <w:rPr>
          <w:rStyle w:val="Strong"/>
          <w:rFonts w:ascii="Aptos Display" w:eastAsiaTheme="majorEastAsia" w:hAnsi="Aptos Display"/>
        </w:rPr>
        <w:t>DDSCP</w:t>
      </w:r>
      <w:r w:rsidRPr="00185B34">
        <w:rPr>
          <w:rFonts w:ascii="Aptos Display" w:hAnsi="Aptos Display"/>
        </w:rPr>
        <w:t>, where relevant.</w:t>
      </w:r>
    </w:p>
    <w:p w14:paraId="0B668B98" w14:textId="77777777" w:rsidR="00185B34" w:rsidRPr="00185B34" w:rsidRDefault="00185B34" w:rsidP="00185B34">
      <w:pPr>
        <w:pStyle w:val="NormalWeb"/>
        <w:numPr>
          <w:ilvl w:val="0"/>
          <w:numId w:val="21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Clear procedures for dealing with allegations or concerns about children’s welfare.</w:t>
      </w:r>
    </w:p>
    <w:p w14:paraId="7805F4E5" w14:textId="77777777" w:rsidR="00185B34" w:rsidRPr="00185B34" w:rsidRDefault="00185B34" w:rsidP="00185B34">
      <w:pPr>
        <w:pStyle w:val="NormalWeb"/>
        <w:numPr>
          <w:ilvl w:val="0"/>
          <w:numId w:val="21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 xml:space="preserve">Regular staff safeguarding training, including </w:t>
      </w:r>
      <w:r w:rsidRPr="00185B34">
        <w:rPr>
          <w:rStyle w:val="Strong"/>
          <w:rFonts w:ascii="Aptos Display" w:eastAsiaTheme="majorEastAsia" w:hAnsi="Aptos Display"/>
        </w:rPr>
        <w:t>DDSCP</w:t>
      </w:r>
      <w:r w:rsidRPr="00185B34">
        <w:rPr>
          <w:rFonts w:ascii="Aptos Display" w:hAnsi="Aptos Display"/>
        </w:rPr>
        <w:t>-endorsed modules.</w:t>
      </w:r>
    </w:p>
    <w:p w14:paraId="1790FB9E" w14:textId="77777777" w:rsidR="00185B34" w:rsidRPr="00185B34" w:rsidRDefault="00185B34" w:rsidP="00F9189F">
      <w:r w:rsidRPr="00185B34">
        <w:t xml:space="preserve">4.3 </w:t>
      </w:r>
      <w:r w:rsidRPr="00185B34">
        <w:rPr>
          <w:rStyle w:val="Strong"/>
          <w:rFonts w:ascii="Aptos Display" w:hAnsi="Aptos Display"/>
          <w:b w:val="0"/>
          <w:bCs w:val="0"/>
        </w:rPr>
        <w:t>Premises, Environment &amp; Equipment (EYFS 2025, section 2.2)</w:t>
      </w:r>
    </w:p>
    <w:p w14:paraId="30118AC8" w14:textId="77777777" w:rsidR="00185B34" w:rsidRPr="00185B34" w:rsidRDefault="00185B34" w:rsidP="00185B34">
      <w:pPr>
        <w:pStyle w:val="NormalWeb"/>
        <w:rPr>
          <w:rFonts w:ascii="Aptos Display" w:hAnsi="Aptos Display"/>
        </w:rPr>
      </w:pPr>
      <w:r w:rsidRPr="00185B34">
        <w:rPr>
          <w:rFonts w:ascii="Aptos Display" w:hAnsi="Aptos Display"/>
        </w:rPr>
        <w:t>Ensure the nursery premises remain safe and suitable. Any change or damage affecting safety (e.g., significant building repairs, closure of a room) must follow the EYFS 2025 requirement to notify Ofsted (</w:t>
      </w:r>
      <w:r w:rsidRPr="00185B34">
        <w:rPr>
          <w:rStyle w:val="Strong"/>
          <w:rFonts w:ascii="Aptos Display" w:eastAsiaTheme="majorEastAsia" w:hAnsi="Aptos Display"/>
        </w:rPr>
        <w:t>Section 3.2</w:t>
      </w:r>
      <w:r w:rsidRPr="00185B34">
        <w:rPr>
          <w:rFonts w:ascii="Aptos Display" w:hAnsi="Aptos Display"/>
        </w:rPr>
        <w:t>).</w:t>
      </w:r>
    </w:p>
    <w:p w14:paraId="2C05DED8" w14:textId="77777777" w:rsidR="00185B34" w:rsidRPr="00185B34" w:rsidRDefault="00185B34" w:rsidP="00F9189F">
      <w:r w:rsidRPr="00185B34">
        <w:t xml:space="preserve">4.4 </w:t>
      </w:r>
      <w:r w:rsidRPr="00185B34">
        <w:rPr>
          <w:rStyle w:val="Strong"/>
          <w:rFonts w:ascii="Aptos Display" w:hAnsi="Aptos Display"/>
          <w:b w:val="0"/>
          <w:bCs w:val="0"/>
        </w:rPr>
        <w:t>Monitoring &amp; Inspections (EYFS 2025, section 3.3)</w:t>
      </w:r>
    </w:p>
    <w:p w14:paraId="7842C32E" w14:textId="77777777" w:rsidR="00185B34" w:rsidRPr="00185B34" w:rsidRDefault="00185B34" w:rsidP="00185B34">
      <w:pPr>
        <w:pStyle w:val="NormalWeb"/>
        <w:numPr>
          <w:ilvl w:val="0"/>
          <w:numId w:val="22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The setting will prepare for Ofsted inspection at all times and cooperate fully with inspection arrangements.</w:t>
      </w:r>
    </w:p>
    <w:p w14:paraId="3446BD30" w14:textId="77777777" w:rsidR="00185B34" w:rsidRPr="00185B34" w:rsidRDefault="00185B34" w:rsidP="00185B34">
      <w:pPr>
        <w:pStyle w:val="NormalWeb"/>
        <w:numPr>
          <w:ilvl w:val="0"/>
          <w:numId w:val="22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Any enforcement action, or refusal to grant or renew childcare registration, must be notified to Ofsted without delay as per EYFS.</w:t>
      </w:r>
    </w:p>
    <w:p w14:paraId="18D4AF7C" w14:textId="77777777" w:rsidR="00185B34" w:rsidRPr="00185B34" w:rsidRDefault="00185B34" w:rsidP="00185B34">
      <w:pPr>
        <w:rPr>
          <w:rFonts w:ascii="Aptos Display" w:hAnsi="Aptos Display"/>
        </w:rPr>
      </w:pPr>
      <w:r w:rsidRPr="00185B34">
        <w:rPr>
          <w:rFonts w:ascii="Aptos Display" w:hAnsi="Aptos Display"/>
        </w:rPr>
        <w:pict w14:anchorId="2012376C">
          <v:rect id="_x0000_i1981" style="width:0;height:1.5pt" o:hralign="center" o:hrstd="t" o:hr="t" fillcolor="#a0a0a0" stroked="f"/>
        </w:pict>
      </w:r>
    </w:p>
    <w:p w14:paraId="325CE1BE" w14:textId="77777777" w:rsidR="00185B34" w:rsidRPr="00185B34" w:rsidRDefault="00185B34" w:rsidP="00F9189F">
      <w:r w:rsidRPr="00185B34">
        <w:t xml:space="preserve">5. </w:t>
      </w:r>
      <w:r w:rsidRPr="00185B34">
        <w:rPr>
          <w:rStyle w:val="Strong"/>
          <w:rFonts w:ascii="Aptos Display" w:hAnsi="Aptos Display"/>
          <w:b w:val="0"/>
          <w:bCs w:val="0"/>
        </w:rPr>
        <w:t>Procedural Responsibilities</w:t>
      </w:r>
    </w:p>
    <w:p w14:paraId="304D0A9E" w14:textId="77777777" w:rsidR="00185B34" w:rsidRPr="00185B34" w:rsidRDefault="00185B34" w:rsidP="00F9189F">
      <w:r w:rsidRPr="00185B34">
        <w:t xml:space="preserve">5.1 </w:t>
      </w:r>
      <w:r w:rsidRPr="00185B34">
        <w:rPr>
          <w:rStyle w:val="Strong"/>
          <w:rFonts w:ascii="Aptos Display" w:hAnsi="Aptos Display"/>
          <w:b w:val="0"/>
          <w:bCs w:val="0"/>
        </w:rPr>
        <w:t>Designated Persons</w:t>
      </w:r>
    </w:p>
    <w:p w14:paraId="169D2C03" w14:textId="77777777" w:rsidR="00185B34" w:rsidRPr="00185B34" w:rsidRDefault="00185B34" w:rsidP="00185B34">
      <w:pPr>
        <w:pStyle w:val="NormalWeb"/>
        <w:numPr>
          <w:ilvl w:val="0"/>
          <w:numId w:val="23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Manager</w:t>
      </w:r>
      <w:r w:rsidRPr="00185B34">
        <w:rPr>
          <w:rFonts w:ascii="Aptos Display" w:hAnsi="Aptos Display"/>
        </w:rPr>
        <w:t xml:space="preserve"> (or acting manager): overall compliance and notification lead.</w:t>
      </w:r>
    </w:p>
    <w:p w14:paraId="26AE360C" w14:textId="77777777" w:rsidR="00185B34" w:rsidRPr="00185B34" w:rsidRDefault="00185B34" w:rsidP="00185B34">
      <w:pPr>
        <w:pStyle w:val="NormalWeb"/>
        <w:numPr>
          <w:ilvl w:val="0"/>
          <w:numId w:val="23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Designated Safeguarding Lead (DSL)</w:t>
      </w:r>
      <w:r w:rsidRPr="00185B34">
        <w:rPr>
          <w:rFonts w:ascii="Aptos Display" w:hAnsi="Aptos Display"/>
        </w:rPr>
        <w:t>: oversees safeguarding, liaises with DDSCP, triggers safeguarding notifications.</w:t>
      </w:r>
    </w:p>
    <w:p w14:paraId="45859DF9" w14:textId="77777777" w:rsidR="00F9189F" w:rsidRDefault="00F9189F" w:rsidP="00F9189F"/>
    <w:p w14:paraId="4C6A3BC3" w14:textId="77777777" w:rsidR="00F9189F" w:rsidRDefault="00F9189F" w:rsidP="00F9189F"/>
    <w:p w14:paraId="045C44BA" w14:textId="320A3399" w:rsidR="00185B34" w:rsidRPr="00185B34" w:rsidRDefault="00185B34" w:rsidP="00F9189F">
      <w:r w:rsidRPr="00185B34">
        <w:t xml:space="preserve">5.2 </w:t>
      </w:r>
      <w:r w:rsidRPr="00185B34">
        <w:rPr>
          <w:rStyle w:val="Strong"/>
          <w:rFonts w:ascii="Aptos Display" w:hAnsi="Aptos Display"/>
          <w:b w:val="0"/>
          <w:bCs w:val="0"/>
        </w:rPr>
        <w:t>Immediate Response Protocol</w:t>
      </w:r>
    </w:p>
    <w:p w14:paraId="62C5494B" w14:textId="77777777" w:rsidR="00185B34" w:rsidRPr="00185B34" w:rsidRDefault="00185B34" w:rsidP="00185B34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Identify</w:t>
      </w:r>
      <w:r w:rsidRPr="00185B34">
        <w:rPr>
          <w:rFonts w:ascii="Aptos Display" w:hAnsi="Aptos Display"/>
        </w:rPr>
        <w:t>: Staff report serious incidents to the Manager or DSL ASAP.</w:t>
      </w:r>
    </w:p>
    <w:p w14:paraId="4599A527" w14:textId="77777777" w:rsidR="00185B34" w:rsidRPr="00185B34" w:rsidRDefault="00185B34" w:rsidP="00185B34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Decision</w:t>
      </w:r>
      <w:r w:rsidRPr="00185B34">
        <w:rPr>
          <w:rFonts w:ascii="Aptos Display" w:hAnsi="Aptos Display"/>
        </w:rPr>
        <w:t>: Manager/DSL determine whether the incident constitutes a “notifiable event” under EYFS.</w:t>
      </w:r>
    </w:p>
    <w:p w14:paraId="32619A04" w14:textId="77777777" w:rsidR="00185B34" w:rsidRPr="00185B34" w:rsidRDefault="00185B34" w:rsidP="00185B34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Safeguarding Action</w:t>
      </w:r>
      <w:r w:rsidRPr="00185B34">
        <w:rPr>
          <w:rFonts w:ascii="Aptos Display" w:hAnsi="Aptos Display"/>
        </w:rPr>
        <w:t xml:space="preserve">: If it relates to a child welfare concern or allegation, follow </w:t>
      </w:r>
      <w:r w:rsidRPr="00185B34">
        <w:rPr>
          <w:rStyle w:val="Strong"/>
          <w:rFonts w:ascii="Aptos Display" w:eastAsiaTheme="majorEastAsia" w:hAnsi="Aptos Display"/>
        </w:rPr>
        <w:t>DDSCP</w:t>
      </w:r>
      <w:r w:rsidRPr="00185B34">
        <w:rPr>
          <w:rFonts w:ascii="Aptos Display" w:hAnsi="Aptos Display"/>
        </w:rPr>
        <w:t xml:space="preserve"> procedures immediately—including contacting local authority children’s services and/or police—and record actions.</w:t>
      </w:r>
    </w:p>
    <w:p w14:paraId="655E64EA" w14:textId="77777777" w:rsidR="00185B34" w:rsidRPr="00185B34" w:rsidRDefault="00185B34" w:rsidP="00185B34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Ofsted Notification</w:t>
      </w:r>
      <w:r w:rsidRPr="00185B34">
        <w:rPr>
          <w:rFonts w:ascii="Aptos Display" w:hAnsi="Aptos Display"/>
        </w:rPr>
        <w:t>:</w:t>
      </w:r>
    </w:p>
    <w:p w14:paraId="71526090" w14:textId="77777777" w:rsidR="00185B34" w:rsidRPr="00185B34" w:rsidRDefault="00185B34" w:rsidP="00185B34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If the incident is notifiable under EYFS but not a safeguarding referral (e.g., premises change, staff absence), Manager notifies Ofsted within 14 days.</w:t>
      </w:r>
    </w:p>
    <w:p w14:paraId="004F6250" w14:textId="77777777" w:rsidR="00185B34" w:rsidRPr="00185B34" w:rsidRDefault="00185B34" w:rsidP="00185B34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If safeguarding-related and additionally notifies DDSCP, notify Ofsted both immediately (if urgent) and within 14 days depending on EYFS requirements.</w:t>
      </w:r>
    </w:p>
    <w:p w14:paraId="007B3D0E" w14:textId="77777777" w:rsidR="00185B34" w:rsidRPr="00185B34" w:rsidRDefault="00185B34" w:rsidP="00F9189F">
      <w:r w:rsidRPr="00185B34">
        <w:t xml:space="preserve">5.3 </w:t>
      </w:r>
      <w:r w:rsidRPr="00185B34">
        <w:rPr>
          <w:rStyle w:val="Strong"/>
          <w:rFonts w:ascii="Aptos Display" w:hAnsi="Aptos Display"/>
          <w:b w:val="0"/>
          <w:bCs w:val="0"/>
        </w:rPr>
        <w:t>Documentation</w:t>
      </w:r>
    </w:p>
    <w:p w14:paraId="12E1F916" w14:textId="77777777" w:rsidR="00185B34" w:rsidRPr="00185B34" w:rsidRDefault="00185B34" w:rsidP="00185B34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Maintain written records of all incidents, decisions, notifications, and responses.</w:t>
      </w:r>
    </w:p>
    <w:p w14:paraId="021D8F49" w14:textId="77777777" w:rsidR="00185B34" w:rsidRPr="00185B34" w:rsidRDefault="00185B34" w:rsidP="00185B34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Record date, time, people involved, actions taken, and communications with Ofsted or DDSCP.</w:t>
      </w:r>
    </w:p>
    <w:p w14:paraId="430E847D" w14:textId="77777777" w:rsidR="00185B34" w:rsidRPr="00185B34" w:rsidRDefault="00185B34" w:rsidP="00F9189F">
      <w:r w:rsidRPr="00185B34">
        <w:t xml:space="preserve">5.4 </w:t>
      </w:r>
      <w:r w:rsidRPr="00185B34">
        <w:rPr>
          <w:rStyle w:val="Strong"/>
          <w:rFonts w:ascii="Aptos Display" w:hAnsi="Aptos Display"/>
          <w:b w:val="0"/>
          <w:bCs w:val="0"/>
        </w:rPr>
        <w:t>Communication and Transparency</w:t>
      </w:r>
    </w:p>
    <w:p w14:paraId="1EFD8642" w14:textId="77777777" w:rsidR="00185B34" w:rsidRPr="00185B34" w:rsidRDefault="00185B34" w:rsidP="00185B34">
      <w:pPr>
        <w:pStyle w:val="NormalWeb"/>
        <w:numPr>
          <w:ilvl w:val="0"/>
          <w:numId w:val="26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Inform parents, carers, or guardians as appropriate, especially where their child is affected—maintaining confidentiality and safeguarding dignity.</w:t>
      </w:r>
    </w:p>
    <w:p w14:paraId="7F144A18" w14:textId="77777777" w:rsidR="00185B34" w:rsidRPr="00185B34" w:rsidRDefault="00185B34" w:rsidP="00185B34">
      <w:pPr>
        <w:pStyle w:val="NormalWeb"/>
        <w:numPr>
          <w:ilvl w:val="0"/>
          <w:numId w:val="26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Keep staff informed and debriefed, especially if operational changes (e.g., premises closure) affect them.</w:t>
      </w:r>
    </w:p>
    <w:p w14:paraId="486B7CCB" w14:textId="77777777" w:rsidR="00185B34" w:rsidRPr="00185B34" w:rsidRDefault="00185B34" w:rsidP="00185B34">
      <w:pPr>
        <w:rPr>
          <w:rFonts w:ascii="Aptos Display" w:hAnsi="Aptos Display"/>
        </w:rPr>
      </w:pPr>
      <w:r w:rsidRPr="00185B34">
        <w:rPr>
          <w:rFonts w:ascii="Aptos Display" w:hAnsi="Aptos Display"/>
        </w:rPr>
        <w:pict w14:anchorId="75E4F84F">
          <v:rect id="_x0000_i1982" style="width:0;height:1.5pt" o:hralign="center" o:hrstd="t" o:hr="t" fillcolor="#a0a0a0" stroked="f"/>
        </w:pict>
      </w:r>
    </w:p>
    <w:p w14:paraId="5E9F5E2C" w14:textId="77777777" w:rsidR="00185B34" w:rsidRPr="00185B34" w:rsidRDefault="00185B34" w:rsidP="00F9189F">
      <w:r w:rsidRPr="00185B34">
        <w:t xml:space="preserve">6. </w:t>
      </w:r>
      <w:r w:rsidRPr="00185B34">
        <w:rPr>
          <w:rStyle w:val="Strong"/>
          <w:rFonts w:ascii="Aptos Display" w:hAnsi="Aptos Display"/>
          <w:b w:val="0"/>
          <w:bCs w:val="0"/>
        </w:rPr>
        <w:t>Safeguarding Partnership (DDSCP) Integration</w:t>
      </w:r>
    </w:p>
    <w:p w14:paraId="22ECA370" w14:textId="77777777" w:rsidR="00185B34" w:rsidRPr="00185B34" w:rsidRDefault="00185B34" w:rsidP="00185B34">
      <w:pPr>
        <w:pStyle w:val="NormalWeb"/>
        <w:numPr>
          <w:ilvl w:val="0"/>
          <w:numId w:val="27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 xml:space="preserve">The nursery’s </w:t>
      </w:r>
      <w:r w:rsidRPr="00185B34">
        <w:rPr>
          <w:rStyle w:val="Strong"/>
          <w:rFonts w:ascii="Aptos Display" w:eastAsiaTheme="majorEastAsia" w:hAnsi="Aptos Display"/>
        </w:rPr>
        <w:t>Safeguarding Policy</w:t>
      </w:r>
      <w:r w:rsidRPr="00185B34">
        <w:rPr>
          <w:rFonts w:ascii="Aptos Display" w:hAnsi="Aptos Display"/>
        </w:rPr>
        <w:t xml:space="preserve"> (separate but referenced here) aligns with </w:t>
      </w:r>
      <w:r w:rsidRPr="00185B34">
        <w:rPr>
          <w:rStyle w:val="Strong"/>
          <w:rFonts w:ascii="Aptos Display" w:eastAsiaTheme="majorEastAsia" w:hAnsi="Aptos Display"/>
        </w:rPr>
        <w:t>DDSCP</w:t>
      </w:r>
      <w:r w:rsidRPr="00185B34">
        <w:rPr>
          <w:rFonts w:ascii="Aptos Display" w:hAnsi="Aptos Display"/>
        </w:rPr>
        <w:t xml:space="preserve"> multi-agency guidance.</w:t>
      </w:r>
    </w:p>
    <w:p w14:paraId="6B46D747" w14:textId="77777777" w:rsidR="00185B34" w:rsidRPr="00185B34" w:rsidRDefault="00185B34" w:rsidP="00185B34">
      <w:pPr>
        <w:pStyle w:val="NormalWeb"/>
        <w:numPr>
          <w:ilvl w:val="0"/>
          <w:numId w:val="27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DSL</w:t>
      </w:r>
      <w:r w:rsidRPr="00185B34">
        <w:rPr>
          <w:rFonts w:ascii="Aptos Display" w:hAnsi="Aptos Display"/>
        </w:rPr>
        <w:t xml:space="preserve"> ensures immediate reporting to </w:t>
      </w:r>
      <w:r w:rsidRPr="00185B34">
        <w:rPr>
          <w:rStyle w:val="Strong"/>
          <w:rFonts w:ascii="Aptos Display" w:eastAsiaTheme="majorEastAsia" w:hAnsi="Aptos Display"/>
        </w:rPr>
        <w:t>DDSCP</w:t>
      </w:r>
      <w:r w:rsidRPr="00185B34">
        <w:rPr>
          <w:rFonts w:ascii="Aptos Display" w:hAnsi="Aptos Display"/>
        </w:rPr>
        <w:t xml:space="preserve"> and attends safeguarding strategy meetings or audits when invited.</w:t>
      </w:r>
    </w:p>
    <w:p w14:paraId="17BDA599" w14:textId="77777777" w:rsidR="00185B34" w:rsidRPr="00185B34" w:rsidRDefault="00185B34" w:rsidP="00185B34">
      <w:pPr>
        <w:pStyle w:val="NormalWeb"/>
        <w:numPr>
          <w:ilvl w:val="0"/>
          <w:numId w:val="27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 xml:space="preserve">Staff receive </w:t>
      </w:r>
      <w:r w:rsidRPr="00185B34">
        <w:rPr>
          <w:rStyle w:val="Strong"/>
          <w:rFonts w:ascii="Aptos Display" w:eastAsiaTheme="majorEastAsia" w:hAnsi="Aptos Display"/>
        </w:rPr>
        <w:t>DDSCP-endorsed training annually</w:t>
      </w:r>
      <w:r w:rsidRPr="00185B34">
        <w:rPr>
          <w:rFonts w:ascii="Aptos Display" w:hAnsi="Aptos Display"/>
        </w:rPr>
        <w:t>, covering signs of abuse, reporting mechanisms, and inter-agency protocols.</w:t>
      </w:r>
    </w:p>
    <w:p w14:paraId="61869A26" w14:textId="77777777" w:rsidR="00185B34" w:rsidRPr="00185B34" w:rsidRDefault="00185B34" w:rsidP="00185B34">
      <w:pPr>
        <w:pStyle w:val="NormalWeb"/>
        <w:numPr>
          <w:ilvl w:val="0"/>
          <w:numId w:val="27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 xml:space="preserve">Maintain up-to-date contact information for Derby and Derbyshire local authority safeguarding teams and </w:t>
      </w:r>
      <w:r w:rsidRPr="00185B34">
        <w:rPr>
          <w:rStyle w:val="Strong"/>
          <w:rFonts w:ascii="Aptos Display" w:eastAsiaTheme="majorEastAsia" w:hAnsi="Aptos Display"/>
        </w:rPr>
        <w:t>DDSCP</w:t>
      </w:r>
      <w:r w:rsidRPr="00185B34">
        <w:rPr>
          <w:rFonts w:ascii="Aptos Display" w:hAnsi="Aptos Display"/>
        </w:rPr>
        <w:t xml:space="preserve"> helplines.</w:t>
      </w:r>
    </w:p>
    <w:p w14:paraId="03D48D28" w14:textId="77777777" w:rsidR="00185B34" w:rsidRPr="00185B34" w:rsidRDefault="00185B34" w:rsidP="00185B34">
      <w:pPr>
        <w:rPr>
          <w:rFonts w:ascii="Aptos Display" w:hAnsi="Aptos Display"/>
        </w:rPr>
      </w:pPr>
      <w:r w:rsidRPr="00185B34">
        <w:rPr>
          <w:rFonts w:ascii="Aptos Display" w:hAnsi="Aptos Display"/>
        </w:rPr>
        <w:pict w14:anchorId="6C16D2E0">
          <v:rect id="_x0000_i1983" style="width:0;height:1.5pt" o:hralign="center" o:hrstd="t" o:hr="t" fillcolor="#a0a0a0" stroked="f"/>
        </w:pict>
      </w:r>
    </w:p>
    <w:p w14:paraId="0C37F9D9" w14:textId="77777777" w:rsidR="00185B34" w:rsidRPr="00185B34" w:rsidRDefault="00185B34" w:rsidP="00F9189F">
      <w:r w:rsidRPr="00185B34">
        <w:t xml:space="preserve">7. </w:t>
      </w:r>
      <w:r w:rsidRPr="00185B34">
        <w:rPr>
          <w:rStyle w:val="Strong"/>
          <w:rFonts w:ascii="Aptos Display" w:hAnsi="Aptos Display"/>
          <w:b w:val="0"/>
          <w:bCs w:val="0"/>
        </w:rPr>
        <w:t>Staff Training and Awareness</w:t>
      </w:r>
    </w:p>
    <w:p w14:paraId="5A78A3CA" w14:textId="77777777" w:rsidR="00185B34" w:rsidRPr="00185B34" w:rsidRDefault="00185B34" w:rsidP="00185B34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All staff must be inducted in this policy and EYFS obligations around Ofsted notifications.</w:t>
      </w:r>
    </w:p>
    <w:p w14:paraId="613071CB" w14:textId="77777777" w:rsidR="00185B34" w:rsidRPr="00185B34" w:rsidRDefault="00185B34" w:rsidP="00185B34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Annual refresher training is mandatory and must include:</w:t>
      </w:r>
    </w:p>
    <w:p w14:paraId="1A8A6ACA" w14:textId="77777777" w:rsidR="00185B34" w:rsidRPr="00185B34" w:rsidRDefault="00185B34" w:rsidP="00185B34">
      <w:pPr>
        <w:pStyle w:val="NormalWeb"/>
        <w:numPr>
          <w:ilvl w:val="1"/>
          <w:numId w:val="28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EYFS 2025 notification requirements,</w:t>
      </w:r>
    </w:p>
    <w:p w14:paraId="4B2F8C64" w14:textId="77777777" w:rsidR="00185B34" w:rsidRPr="00185B34" w:rsidRDefault="00185B34" w:rsidP="00185B34">
      <w:pPr>
        <w:pStyle w:val="NormalWeb"/>
        <w:numPr>
          <w:ilvl w:val="1"/>
          <w:numId w:val="28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Use of Ofsted notification channels,</w:t>
      </w:r>
    </w:p>
    <w:p w14:paraId="7A29BD54" w14:textId="77777777" w:rsidR="00185B34" w:rsidRPr="00185B34" w:rsidRDefault="00185B34" w:rsidP="00185B34">
      <w:pPr>
        <w:pStyle w:val="NormalWeb"/>
        <w:numPr>
          <w:ilvl w:val="1"/>
          <w:numId w:val="28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DDSCP procedures,</w:t>
      </w:r>
    </w:p>
    <w:p w14:paraId="2E513A06" w14:textId="77777777" w:rsidR="00185B34" w:rsidRPr="00185B34" w:rsidRDefault="00185B34" w:rsidP="00185B34">
      <w:pPr>
        <w:pStyle w:val="NormalWeb"/>
        <w:numPr>
          <w:ilvl w:val="1"/>
          <w:numId w:val="28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Case studies and scenario-based drills.</w:t>
      </w:r>
    </w:p>
    <w:p w14:paraId="7D2BD16A" w14:textId="77777777" w:rsidR="00185B34" w:rsidRPr="00185B34" w:rsidRDefault="00185B34" w:rsidP="00185B34">
      <w:pPr>
        <w:rPr>
          <w:rFonts w:ascii="Aptos Display" w:hAnsi="Aptos Display"/>
        </w:rPr>
      </w:pPr>
      <w:r w:rsidRPr="00185B34">
        <w:rPr>
          <w:rFonts w:ascii="Aptos Display" w:hAnsi="Aptos Display"/>
        </w:rPr>
        <w:pict w14:anchorId="42A4D608">
          <v:rect id="_x0000_i1984" style="width:0;height:1.5pt" o:hralign="center" o:hrstd="t" o:hr="t" fillcolor="#a0a0a0" stroked="f"/>
        </w:pict>
      </w:r>
    </w:p>
    <w:p w14:paraId="150DDC87" w14:textId="77777777" w:rsidR="00185B34" w:rsidRPr="00185B34" w:rsidRDefault="00185B34" w:rsidP="00F9189F">
      <w:r w:rsidRPr="00185B34">
        <w:t xml:space="preserve">8. </w:t>
      </w:r>
      <w:r w:rsidRPr="00185B34">
        <w:rPr>
          <w:rStyle w:val="Strong"/>
          <w:rFonts w:ascii="Aptos Display" w:hAnsi="Aptos Display"/>
          <w:b w:val="0"/>
          <w:bCs w:val="0"/>
        </w:rPr>
        <w:t>Monitoring &amp; Review</w:t>
      </w:r>
    </w:p>
    <w:p w14:paraId="4FD1D4D3" w14:textId="77777777" w:rsidR="00185B34" w:rsidRPr="00185B34" w:rsidRDefault="00185B34" w:rsidP="00185B34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Quarterly review</w:t>
      </w:r>
      <w:r w:rsidRPr="00185B34">
        <w:rPr>
          <w:rFonts w:ascii="Aptos Display" w:hAnsi="Aptos Display"/>
        </w:rPr>
        <w:t xml:space="preserve"> by the Manager or governing body to ensure all notification logs, safeguarding records, and Ofsted communications are up-to-date and accurate.</w:t>
      </w:r>
    </w:p>
    <w:p w14:paraId="3FDE7BD1" w14:textId="77777777" w:rsidR="00185B34" w:rsidRPr="00185B34" w:rsidRDefault="00185B34" w:rsidP="00185B34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Annual audit</w:t>
      </w:r>
      <w:r w:rsidRPr="00185B34">
        <w:rPr>
          <w:rFonts w:ascii="Aptos Display" w:hAnsi="Aptos Display"/>
        </w:rPr>
        <w:t>: Examine how effectively the policy was applied in the past year.</w:t>
      </w:r>
    </w:p>
    <w:p w14:paraId="5540E09C" w14:textId="77777777" w:rsidR="00185B34" w:rsidRPr="00185B34" w:rsidRDefault="00185B34" w:rsidP="00185B34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Review schedule</w:t>
      </w:r>
      <w:r w:rsidRPr="00185B34">
        <w:rPr>
          <w:rFonts w:ascii="Aptos Display" w:hAnsi="Aptos Display"/>
        </w:rPr>
        <w:t>: This policy to be reviewed annually or sooner if one of the following occurs:</w:t>
      </w:r>
    </w:p>
    <w:p w14:paraId="34F598CA" w14:textId="77777777" w:rsidR="00185B34" w:rsidRPr="00185B34" w:rsidRDefault="00185B34" w:rsidP="00185B34">
      <w:pPr>
        <w:pStyle w:val="NormalWeb"/>
        <w:numPr>
          <w:ilvl w:val="1"/>
          <w:numId w:val="29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Changes to EYFS 2025.</w:t>
      </w:r>
    </w:p>
    <w:p w14:paraId="4CF3483C" w14:textId="77777777" w:rsidR="00185B34" w:rsidRPr="00185B34" w:rsidRDefault="00185B34" w:rsidP="00185B34">
      <w:pPr>
        <w:pStyle w:val="NormalWeb"/>
        <w:numPr>
          <w:ilvl w:val="1"/>
          <w:numId w:val="29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 xml:space="preserve">Updates to </w:t>
      </w:r>
      <w:r w:rsidRPr="00185B34">
        <w:rPr>
          <w:rStyle w:val="Strong"/>
          <w:rFonts w:ascii="Aptos Display" w:eastAsiaTheme="majorEastAsia" w:hAnsi="Aptos Display"/>
        </w:rPr>
        <w:t>DDSCP</w:t>
      </w:r>
      <w:r w:rsidRPr="00185B34">
        <w:rPr>
          <w:rFonts w:ascii="Aptos Display" w:hAnsi="Aptos Display"/>
        </w:rPr>
        <w:t xml:space="preserve"> procedures.</w:t>
      </w:r>
    </w:p>
    <w:p w14:paraId="2C27113F" w14:textId="77777777" w:rsidR="00185B34" w:rsidRPr="00185B34" w:rsidRDefault="00185B34" w:rsidP="00185B34">
      <w:pPr>
        <w:pStyle w:val="NormalWeb"/>
        <w:numPr>
          <w:ilvl w:val="1"/>
          <w:numId w:val="29"/>
        </w:numPr>
        <w:rPr>
          <w:rFonts w:ascii="Aptos Display" w:hAnsi="Aptos Display"/>
        </w:rPr>
      </w:pPr>
      <w:r w:rsidRPr="00185B34">
        <w:rPr>
          <w:rFonts w:ascii="Aptos Display" w:hAnsi="Aptos Display"/>
        </w:rPr>
        <w:t>Following an incident or inspection revealing procedural gaps.</w:t>
      </w:r>
    </w:p>
    <w:p w14:paraId="71CD637E" w14:textId="77777777" w:rsidR="00185B34" w:rsidRPr="00185B34" w:rsidRDefault="00185B34" w:rsidP="00185B34">
      <w:pPr>
        <w:rPr>
          <w:rFonts w:ascii="Aptos Display" w:hAnsi="Aptos Display"/>
        </w:rPr>
      </w:pPr>
      <w:r w:rsidRPr="00185B34">
        <w:rPr>
          <w:rFonts w:ascii="Aptos Display" w:hAnsi="Aptos Display"/>
        </w:rPr>
        <w:pict w14:anchorId="48B3D815">
          <v:rect id="_x0000_i1985" style="width:0;height:1.5pt" o:hralign="center" o:hrstd="t" o:hr="t" fillcolor="#a0a0a0" stroked="f"/>
        </w:pict>
      </w:r>
    </w:p>
    <w:p w14:paraId="6F6ECF28" w14:textId="77777777" w:rsidR="00185B34" w:rsidRPr="00185B34" w:rsidRDefault="00185B34" w:rsidP="00F9189F">
      <w:r w:rsidRPr="00185B34">
        <w:rPr>
          <w:rStyle w:val="Strong"/>
          <w:rFonts w:ascii="Aptos Display" w:hAnsi="Aptos Display"/>
          <w:b w:val="0"/>
          <w:bCs w:val="0"/>
        </w:rPr>
        <w:t>Summary of Key EYFS 2025 Sections Referenced</w:t>
      </w:r>
    </w:p>
    <w:p w14:paraId="090E3170" w14:textId="77777777" w:rsidR="00185B34" w:rsidRPr="00185B34" w:rsidRDefault="00185B34" w:rsidP="00185B34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Section 3.1 / 3.2</w:t>
      </w:r>
      <w:r w:rsidRPr="00185B34">
        <w:rPr>
          <w:rFonts w:ascii="Aptos Display" w:hAnsi="Aptos Display"/>
        </w:rPr>
        <w:t>: Notification of significant events to Ofsted.</w:t>
      </w:r>
    </w:p>
    <w:p w14:paraId="008B4B91" w14:textId="77777777" w:rsidR="00185B34" w:rsidRPr="00185B34" w:rsidRDefault="00185B34" w:rsidP="00185B34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Section 3.3</w:t>
      </w:r>
      <w:r w:rsidRPr="00185B34">
        <w:rPr>
          <w:rFonts w:ascii="Aptos Display" w:hAnsi="Aptos Display"/>
        </w:rPr>
        <w:t>: Monitoring and inspection compliance.</w:t>
      </w:r>
    </w:p>
    <w:p w14:paraId="7ADE9DCA" w14:textId="77777777" w:rsidR="00185B34" w:rsidRPr="00185B34" w:rsidRDefault="00185B34" w:rsidP="00185B34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Section 2.1</w:t>
      </w:r>
      <w:r w:rsidRPr="00185B34">
        <w:rPr>
          <w:rFonts w:ascii="Aptos Display" w:hAnsi="Aptos Display"/>
        </w:rPr>
        <w:t>: Safeguarding and welfare requirements.</w:t>
      </w:r>
    </w:p>
    <w:p w14:paraId="49583D5A" w14:textId="77777777" w:rsidR="00185B34" w:rsidRPr="00185B34" w:rsidRDefault="00185B34" w:rsidP="00185B34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185B34">
        <w:rPr>
          <w:rStyle w:val="Strong"/>
          <w:rFonts w:ascii="Aptos Display" w:eastAsiaTheme="majorEastAsia" w:hAnsi="Aptos Display"/>
        </w:rPr>
        <w:t>Section 2.2</w:t>
      </w:r>
      <w:r w:rsidRPr="00185B34">
        <w:rPr>
          <w:rFonts w:ascii="Aptos Display" w:hAnsi="Aptos Display"/>
        </w:rPr>
        <w:t>: Safety and suitability of premises, environment, and equipment.</w:t>
      </w:r>
    </w:p>
    <w:p w14:paraId="37F6BCCD" w14:textId="77777777" w:rsidR="000F5EBC" w:rsidRPr="00185B34" w:rsidRDefault="000F5EBC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</w:rPr>
      </w:pPr>
    </w:p>
    <w:p w14:paraId="14F024F0" w14:textId="77777777" w:rsidR="009E3791" w:rsidRPr="00185B34" w:rsidRDefault="009E3791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</w:rPr>
      </w:pPr>
    </w:p>
    <w:p w14:paraId="3F870592" w14:textId="77777777" w:rsidR="00A00CDC" w:rsidRPr="00185B34" w:rsidRDefault="00A00CDC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</w:rPr>
      </w:pPr>
    </w:p>
    <w:sectPr w:rsidR="00A00CDC" w:rsidRPr="00185B34" w:rsidSect="008933B8">
      <w:footerReference w:type="defaul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4FC438" w14:textId="77777777" w:rsidR="00161608" w:rsidRDefault="00161608" w:rsidP="008933B8">
      <w:pPr>
        <w:spacing w:after="0" w:line="240" w:lineRule="auto"/>
      </w:pPr>
      <w:r>
        <w:separator/>
      </w:r>
    </w:p>
  </w:endnote>
  <w:endnote w:type="continuationSeparator" w:id="0">
    <w:p w14:paraId="7E772A99" w14:textId="77777777" w:rsidR="00161608" w:rsidRDefault="00161608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933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6932F8" w14:textId="77777777" w:rsidR="00161608" w:rsidRDefault="00161608" w:rsidP="008933B8">
      <w:pPr>
        <w:spacing w:after="0" w:line="240" w:lineRule="auto"/>
      </w:pPr>
      <w:r>
        <w:separator/>
      </w:r>
    </w:p>
  </w:footnote>
  <w:footnote w:type="continuationSeparator" w:id="0">
    <w:p w14:paraId="5EEB3483" w14:textId="77777777" w:rsidR="00161608" w:rsidRDefault="00161608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B6BAF"/>
    <w:multiLevelType w:val="multilevel"/>
    <w:tmpl w:val="AC42E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9738F7"/>
    <w:multiLevelType w:val="multilevel"/>
    <w:tmpl w:val="521C7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0B4492"/>
    <w:multiLevelType w:val="multilevel"/>
    <w:tmpl w:val="70365F4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F94115"/>
    <w:multiLevelType w:val="multilevel"/>
    <w:tmpl w:val="FD2AC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290897"/>
    <w:multiLevelType w:val="multilevel"/>
    <w:tmpl w:val="83CEE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DF205E"/>
    <w:multiLevelType w:val="multilevel"/>
    <w:tmpl w:val="E70E8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3104C0"/>
    <w:multiLevelType w:val="multilevel"/>
    <w:tmpl w:val="C66CB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1F2E76"/>
    <w:multiLevelType w:val="multilevel"/>
    <w:tmpl w:val="55AAC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921448"/>
    <w:multiLevelType w:val="multilevel"/>
    <w:tmpl w:val="8340B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C827D1"/>
    <w:multiLevelType w:val="multilevel"/>
    <w:tmpl w:val="5EF45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4E5273"/>
    <w:multiLevelType w:val="multilevel"/>
    <w:tmpl w:val="929CF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0F2A5E"/>
    <w:multiLevelType w:val="multilevel"/>
    <w:tmpl w:val="31F02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BF2A61"/>
    <w:multiLevelType w:val="hybridMultilevel"/>
    <w:tmpl w:val="1A269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1A050E"/>
    <w:multiLevelType w:val="multilevel"/>
    <w:tmpl w:val="5126A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180C06"/>
    <w:multiLevelType w:val="multilevel"/>
    <w:tmpl w:val="C6205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3C6CC7"/>
    <w:multiLevelType w:val="multilevel"/>
    <w:tmpl w:val="BC80E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DA429C"/>
    <w:multiLevelType w:val="multilevel"/>
    <w:tmpl w:val="391C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A8498D"/>
    <w:multiLevelType w:val="multilevel"/>
    <w:tmpl w:val="F0545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3F6733"/>
    <w:multiLevelType w:val="multilevel"/>
    <w:tmpl w:val="AB206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644079C"/>
    <w:multiLevelType w:val="multilevel"/>
    <w:tmpl w:val="4718B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B15528D"/>
    <w:multiLevelType w:val="multilevel"/>
    <w:tmpl w:val="82C2E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1D95C6C"/>
    <w:multiLevelType w:val="multilevel"/>
    <w:tmpl w:val="BE50A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6A6C3C"/>
    <w:multiLevelType w:val="multilevel"/>
    <w:tmpl w:val="F76ED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2867A3"/>
    <w:multiLevelType w:val="multilevel"/>
    <w:tmpl w:val="4E70B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936EE2"/>
    <w:multiLevelType w:val="multilevel"/>
    <w:tmpl w:val="2F88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C748A1"/>
    <w:multiLevelType w:val="multilevel"/>
    <w:tmpl w:val="2C040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4CC7E45"/>
    <w:multiLevelType w:val="multilevel"/>
    <w:tmpl w:val="BC4E9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C0C27D6"/>
    <w:multiLevelType w:val="multilevel"/>
    <w:tmpl w:val="F8986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9C375D"/>
    <w:multiLevelType w:val="multilevel"/>
    <w:tmpl w:val="5D004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F177C1D"/>
    <w:multiLevelType w:val="multilevel"/>
    <w:tmpl w:val="5D060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2942922">
    <w:abstractNumId w:val="26"/>
  </w:num>
  <w:num w:numId="2" w16cid:durableId="47994592">
    <w:abstractNumId w:val="3"/>
  </w:num>
  <w:num w:numId="3" w16cid:durableId="431902651">
    <w:abstractNumId w:val="16"/>
  </w:num>
  <w:num w:numId="4" w16cid:durableId="1371802110">
    <w:abstractNumId w:val="29"/>
  </w:num>
  <w:num w:numId="5" w16cid:durableId="1352028164">
    <w:abstractNumId w:val="0"/>
  </w:num>
  <w:num w:numId="6" w16cid:durableId="785463582">
    <w:abstractNumId w:val="27"/>
  </w:num>
  <w:num w:numId="7" w16cid:durableId="1779593493">
    <w:abstractNumId w:val="28"/>
  </w:num>
  <w:num w:numId="8" w16cid:durableId="860510216">
    <w:abstractNumId w:val="24"/>
  </w:num>
  <w:num w:numId="9" w16cid:durableId="1746486237">
    <w:abstractNumId w:val="21"/>
  </w:num>
  <w:num w:numId="10" w16cid:durableId="306084779">
    <w:abstractNumId w:val="11"/>
  </w:num>
  <w:num w:numId="11" w16cid:durableId="2003199165">
    <w:abstractNumId w:val="7"/>
  </w:num>
  <w:num w:numId="12" w16cid:durableId="416023533">
    <w:abstractNumId w:val="22"/>
  </w:num>
  <w:num w:numId="13" w16cid:durableId="1354845327">
    <w:abstractNumId w:val="13"/>
  </w:num>
  <w:num w:numId="14" w16cid:durableId="1555198987">
    <w:abstractNumId w:val="14"/>
  </w:num>
  <w:num w:numId="15" w16cid:durableId="418910940">
    <w:abstractNumId w:val="12"/>
  </w:num>
  <w:num w:numId="16" w16cid:durableId="1243635495">
    <w:abstractNumId w:val="2"/>
  </w:num>
  <w:num w:numId="17" w16cid:durableId="776564778">
    <w:abstractNumId w:val="4"/>
  </w:num>
  <w:num w:numId="18" w16cid:durableId="55050467">
    <w:abstractNumId w:val="15"/>
  </w:num>
  <w:num w:numId="19" w16cid:durableId="1099956292">
    <w:abstractNumId w:val="10"/>
  </w:num>
  <w:num w:numId="20" w16cid:durableId="936015746">
    <w:abstractNumId w:val="17"/>
  </w:num>
  <w:num w:numId="21" w16cid:durableId="961810815">
    <w:abstractNumId w:val="1"/>
  </w:num>
  <w:num w:numId="22" w16cid:durableId="145362275">
    <w:abstractNumId w:val="18"/>
  </w:num>
  <w:num w:numId="23" w16cid:durableId="63379483">
    <w:abstractNumId w:val="8"/>
  </w:num>
  <w:num w:numId="24" w16cid:durableId="1418166196">
    <w:abstractNumId w:val="25"/>
  </w:num>
  <w:num w:numId="25" w16cid:durableId="963148063">
    <w:abstractNumId w:val="20"/>
  </w:num>
  <w:num w:numId="26" w16cid:durableId="124931938">
    <w:abstractNumId w:val="19"/>
  </w:num>
  <w:num w:numId="27" w16cid:durableId="1581600916">
    <w:abstractNumId w:val="9"/>
  </w:num>
  <w:num w:numId="28" w16cid:durableId="1234972752">
    <w:abstractNumId w:val="23"/>
  </w:num>
  <w:num w:numId="29" w16cid:durableId="1987391344">
    <w:abstractNumId w:val="6"/>
  </w:num>
  <w:num w:numId="30" w16cid:durableId="583682918">
    <w:abstractNumId w:val="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01EAA"/>
    <w:rsid w:val="00013D76"/>
    <w:rsid w:val="00017F84"/>
    <w:rsid w:val="00023ABA"/>
    <w:rsid w:val="0002463C"/>
    <w:rsid w:val="000302BD"/>
    <w:rsid w:val="00044948"/>
    <w:rsid w:val="00054691"/>
    <w:rsid w:val="00061400"/>
    <w:rsid w:val="000663B2"/>
    <w:rsid w:val="000724BB"/>
    <w:rsid w:val="0007380E"/>
    <w:rsid w:val="0007680B"/>
    <w:rsid w:val="0008413B"/>
    <w:rsid w:val="000A2171"/>
    <w:rsid w:val="000B53E8"/>
    <w:rsid w:val="000C4083"/>
    <w:rsid w:val="000C6EC5"/>
    <w:rsid w:val="000D45FA"/>
    <w:rsid w:val="000E3BD3"/>
    <w:rsid w:val="000F5EBC"/>
    <w:rsid w:val="00103DB4"/>
    <w:rsid w:val="00121B64"/>
    <w:rsid w:val="001277C7"/>
    <w:rsid w:val="0013777D"/>
    <w:rsid w:val="00152C6E"/>
    <w:rsid w:val="00161608"/>
    <w:rsid w:val="00185B34"/>
    <w:rsid w:val="001955CF"/>
    <w:rsid w:val="001C2062"/>
    <w:rsid w:val="001C2E5A"/>
    <w:rsid w:val="001C3944"/>
    <w:rsid w:val="001C6EE9"/>
    <w:rsid w:val="001D21BF"/>
    <w:rsid w:val="001D2874"/>
    <w:rsid w:val="001D784F"/>
    <w:rsid w:val="001F086C"/>
    <w:rsid w:val="001F5E1A"/>
    <w:rsid w:val="001F6517"/>
    <w:rsid w:val="0021290C"/>
    <w:rsid w:val="00225BD2"/>
    <w:rsid w:val="002321E3"/>
    <w:rsid w:val="002345A6"/>
    <w:rsid w:val="002556C5"/>
    <w:rsid w:val="002561BC"/>
    <w:rsid w:val="002578B2"/>
    <w:rsid w:val="00263C1A"/>
    <w:rsid w:val="00277B4C"/>
    <w:rsid w:val="002843BF"/>
    <w:rsid w:val="00286F56"/>
    <w:rsid w:val="002915F1"/>
    <w:rsid w:val="002A491B"/>
    <w:rsid w:val="002B254E"/>
    <w:rsid w:val="002C19C9"/>
    <w:rsid w:val="002C564E"/>
    <w:rsid w:val="002D2DD3"/>
    <w:rsid w:val="002D6032"/>
    <w:rsid w:val="002D768F"/>
    <w:rsid w:val="00311423"/>
    <w:rsid w:val="00324093"/>
    <w:rsid w:val="0034715E"/>
    <w:rsid w:val="00357638"/>
    <w:rsid w:val="00394E0B"/>
    <w:rsid w:val="00397C2B"/>
    <w:rsid w:val="003A6DC4"/>
    <w:rsid w:val="003B4741"/>
    <w:rsid w:val="003B6578"/>
    <w:rsid w:val="003C7CC2"/>
    <w:rsid w:val="003D44E7"/>
    <w:rsid w:val="003E6DFB"/>
    <w:rsid w:val="003F1546"/>
    <w:rsid w:val="00413014"/>
    <w:rsid w:val="0045234E"/>
    <w:rsid w:val="004546B5"/>
    <w:rsid w:val="0046144C"/>
    <w:rsid w:val="00475B24"/>
    <w:rsid w:val="00480E1B"/>
    <w:rsid w:val="004A4BC2"/>
    <w:rsid w:val="004A6ADE"/>
    <w:rsid w:val="004B4446"/>
    <w:rsid w:val="004B6748"/>
    <w:rsid w:val="004B6962"/>
    <w:rsid w:val="004C7064"/>
    <w:rsid w:val="004D7E38"/>
    <w:rsid w:val="004E2026"/>
    <w:rsid w:val="004F3BE8"/>
    <w:rsid w:val="00504249"/>
    <w:rsid w:val="005102DD"/>
    <w:rsid w:val="005146EC"/>
    <w:rsid w:val="00520C82"/>
    <w:rsid w:val="00553F50"/>
    <w:rsid w:val="005543CC"/>
    <w:rsid w:val="00572EF8"/>
    <w:rsid w:val="005A0161"/>
    <w:rsid w:val="005A0329"/>
    <w:rsid w:val="005B0191"/>
    <w:rsid w:val="005C1B7F"/>
    <w:rsid w:val="005C41A4"/>
    <w:rsid w:val="005E07F7"/>
    <w:rsid w:val="00602C2E"/>
    <w:rsid w:val="00610BC6"/>
    <w:rsid w:val="00631841"/>
    <w:rsid w:val="0063520D"/>
    <w:rsid w:val="00640388"/>
    <w:rsid w:val="00644815"/>
    <w:rsid w:val="006519D0"/>
    <w:rsid w:val="00664F47"/>
    <w:rsid w:val="006761E5"/>
    <w:rsid w:val="00682095"/>
    <w:rsid w:val="00687C60"/>
    <w:rsid w:val="00694146"/>
    <w:rsid w:val="006A11B4"/>
    <w:rsid w:val="006A4D36"/>
    <w:rsid w:val="006B1B86"/>
    <w:rsid w:val="006D116B"/>
    <w:rsid w:val="006E0BAC"/>
    <w:rsid w:val="0070469B"/>
    <w:rsid w:val="0070626D"/>
    <w:rsid w:val="00707743"/>
    <w:rsid w:val="00717448"/>
    <w:rsid w:val="00734D73"/>
    <w:rsid w:val="00755156"/>
    <w:rsid w:val="0075533B"/>
    <w:rsid w:val="00757ED4"/>
    <w:rsid w:val="00781DB7"/>
    <w:rsid w:val="00790B4B"/>
    <w:rsid w:val="007C0BB1"/>
    <w:rsid w:val="007E1EB3"/>
    <w:rsid w:val="007E754C"/>
    <w:rsid w:val="007F0C5C"/>
    <w:rsid w:val="007F30B8"/>
    <w:rsid w:val="007F7E8D"/>
    <w:rsid w:val="00803666"/>
    <w:rsid w:val="00821D85"/>
    <w:rsid w:val="00832227"/>
    <w:rsid w:val="00870DA0"/>
    <w:rsid w:val="00871E3C"/>
    <w:rsid w:val="00871F72"/>
    <w:rsid w:val="0087469A"/>
    <w:rsid w:val="00880899"/>
    <w:rsid w:val="00880BD7"/>
    <w:rsid w:val="00893121"/>
    <w:rsid w:val="008933B8"/>
    <w:rsid w:val="00895BBF"/>
    <w:rsid w:val="00896297"/>
    <w:rsid w:val="008A3399"/>
    <w:rsid w:val="008A46BE"/>
    <w:rsid w:val="008E2082"/>
    <w:rsid w:val="008F16A6"/>
    <w:rsid w:val="00904E79"/>
    <w:rsid w:val="009106F9"/>
    <w:rsid w:val="00913098"/>
    <w:rsid w:val="00927300"/>
    <w:rsid w:val="0093070D"/>
    <w:rsid w:val="00931F5A"/>
    <w:rsid w:val="00945E85"/>
    <w:rsid w:val="0096189C"/>
    <w:rsid w:val="00975BEC"/>
    <w:rsid w:val="009C10CA"/>
    <w:rsid w:val="009C5B0F"/>
    <w:rsid w:val="009D0FC8"/>
    <w:rsid w:val="009D1536"/>
    <w:rsid w:val="009E2519"/>
    <w:rsid w:val="009E3410"/>
    <w:rsid w:val="009E3791"/>
    <w:rsid w:val="009E5576"/>
    <w:rsid w:val="009E6102"/>
    <w:rsid w:val="00A00CDC"/>
    <w:rsid w:val="00A100A8"/>
    <w:rsid w:val="00A11A76"/>
    <w:rsid w:val="00A21213"/>
    <w:rsid w:val="00A21358"/>
    <w:rsid w:val="00A25541"/>
    <w:rsid w:val="00A51BDD"/>
    <w:rsid w:val="00A663DD"/>
    <w:rsid w:val="00A66A74"/>
    <w:rsid w:val="00A74E42"/>
    <w:rsid w:val="00A75217"/>
    <w:rsid w:val="00A82194"/>
    <w:rsid w:val="00A84978"/>
    <w:rsid w:val="00A920B3"/>
    <w:rsid w:val="00AA0AAC"/>
    <w:rsid w:val="00AA1F86"/>
    <w:rsid w:val="00AA217C"/>
    <w:rsid w:val="00AB0FBB"/>
    <w:rsid w:val="00AD23BB"/>
    <w:rsid w:val="00AD2492"/>
    <w:rsid w:val="00AD4354"/>
    <w:rsid w:val="00AD680B"/>
    <w:rsid w:val="00AE138A"/>
    <w:rsid w:val="00B00E12"/>
    <w:rsid w:val="00B037E2"/>
    <w:rsid w:val="00B03A95"/>
    <w:rsid w:val="00B136F2"/>
    <w:rsid w:val="00B31031"/>
    <w:rsid w:val="00B6181B"/>
    <w:rsid w:val="00B77965"/>
    <w:rsid w:val="00B77C4C"/>
    <w:rsid w:val="00B85B69"/>
    <w:rsid w:val="00B908C9"/>
    <w:rsid w:val="00BB1F01"/>
    <w:rsid w:val="00BC1A32"/>
    <w:rsid w:val="00BD6988"/>
    <w:rsid w:val="00BE0616"/>
    <w:rsid w:val="00BF26A0"/>
    <w:rsid w:val="00C13AD8"/>
    <w:rsid w:val="00C20C48"/>
    <w:rsid w:val="00C31916"/>
    <w:rsid w:val="00C6106A"/>
    <w:rsid w:val="00C6387B"/>
    <w:rsid w:val="00C9092F"/>
    <w:rsid w:val="00CA1130"/>
    <w:rsid w:val="00CA380A"/>
    <w:rsid w:val="00CB7E5F"/>
    <w:rsid w:val="00CC064D"/>
    <w:rsid w:val="00CE18C4"/>
    <w:rsid w:val="00CE1E8B"/>
    <w:rsid w:val="00CF3BAA"/>
    <w:rsid w:val="00CF77F7"/>
    <w:rsid w:val="00D0262D"/>
    <w:rsid w:val="00D266A5"/>
    <w:rsid w:val="00D34BC0"/>
    <w:rsid w:val="00D35A56"/>
    <w:rsid w:val="00D41EF8"/>
    <w:rsid w:val="00D6692B"/>
    <w:rsid w:val="00D92758"/>
    <w:rsid w:val="00D93DC4"/>
    <w:rsid w:val="00D940E6"/>
    <w:rsid w:val="00DA2945"/>
    <w:rsid w:val="00DA3762"/>
    <w:rsid w:val="00DB3C55"/>
    <w:rsid w:val="00DD2692"/>
    <w:rsid w:val="00DE142D"/>
    <w:rsid w:val="00DE3CC8"/>
    <w:rsid w:val="00E005AD"/>
    <w:rsid w:val="00E20DE2"/>
    <w:rsid w:val="00E31867"/>
    <w:rsid w:val="00E44E31"/>
    <w:rsid w:val="00E46C3A"/>
    <w:rsid w:val="00E56407"/>
    <w:rsid w:val="00E7022D"/>
    <w:rsid w:val="00E945D5"/>
    <w:rsid w:val="00EB47C4"/>
    <w:rsid w:val="00EC2719"/>
    <w:rsid w:val="00EE5888"/>
    <w:rsid w:val="00F1435B"/>
    <w:rsid w:val="00F17FA4"/>
    <w:rsid w:val="00F23728"/>
    <w:rsid w:val="00F238FB"/>
    <w:rsid w:val="00F50A53"/>
    <w:rsid w:val="00F71693"/>
    <w:rsid w:val="00F722C5"/>
    <w:rsid w:val="00F73112"/>
    <w:rsid w:val="00F769CD"/>
    <w:rsid w:val="00F86DC3"/>
    <w:rsid w:val="00F9189F"/>
    <w:rsid w:val="00FB0FAB"/>
    <w:rsid w:val="00FB441E"/>
    <w:rsid w:val="00FB68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84978"/>
    <w:rPr>
      <w:b/>
      <w:bCs/>
    </w:rPr>
  </w:style>
  <w:style w:type="paragraph" w:styleId="NormalWeb">
    <w:name w:val="Normal (Web)"/>
    <w:basedOn w:val="Normal"/>
    <w:uiPriority w:val="99"/>
    <w:unhideWhenUsed/>
    <w:rsid w:val="00A84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A84978"/>
    <w:rPr>
      <w:i/>
      <w:iCs/>
    </w:rPr>
  </w:style>
  <w:style w:type="character" w:customStyle="1" w:styleId="ms-1">
    <w:name w:val="ms-1"/>
    <w:basedOn w:val="DefaultParagraphFont"/>
    <w:rsid w:val="00A84978"/>
  </w:style>
  <w:style w:type="character" w:customStyle="1" w:styleId="max-w-full">
    <w:name w:val="max-w-full"/>
    <w:basedOn w:val="DefaultParagraphFont"/>
    <w:rsid w:val="00A84978"/>
  </w:style>
  <w:style w:type="paragraph" w:styleId="NoSpacing">
    <w:name w:val="No Spacing"/>
    <w:uiPriority w:val="1"/>
    <w:qFormat/>
    <w:rsid w:val="006A11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3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7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4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14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451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676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7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803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656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477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82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5804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86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43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1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90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3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8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9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70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5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43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484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063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9530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0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296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9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7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8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4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9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8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F403A-34E2-435F-8650-CD2AE4282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948</Words>
  <Characters>5409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Walk In The Park</cp:lastModifiedBy>
  <cp:revision>5</cp:revision>
  <dcterms:created xsi:type="dcterms:W3CDTF">2025-08-15T15:52:00Z</dcterms:created>
  <dcterms:modified xsi:type="dcterms:W3CDTF">2025-08-15T15:55:00Z</dcterms:modified>
</cp:coreProperties>
</file>